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C444" w14:textId="77777777" w:rsidR="00020DF1" w:rsidRPr="00643267" w:rsidRDefault="00697080" w:rsidP="00B62B4F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643267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                                                                         </w:t>
      </w:r>
    </w:p>
    <w:p w14:paraId="0A7A692E" w14:textId="77777777" w:rsidR="008E00AD" w:rsidRPr="00547A81" w:rsidRDefault="008E00AD" w:rsidP="00B62B4F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547A81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Curriculum </w:t>
      </w:r>
      <w:proofErr w:type="spellStart"/>
      <w:r w:rsidRPr="00547A81">
        <w:rPr>
          <w:rFonts w:asciiTheme="majorBidi" w:hAnsiTheme="majorBidi" w:cstheme="majorBidi"/>
          <w:b/>
          <w:bCs/>
          <w:sz w:val="36"/>
          <w:szCs w:val="36"/>
          <w:lang w:val="en-US"/>
        </w:rPr>
        <w:t>vit</w:t>
      </w:r>
      <w:r w:rsidR="003D2E08" w:rsidRPr="00547A81">
        <w:rPr>
          <w:rFonts w:asciiTheme="majorBidi" w:hAnsiTheme="majorBidi" w:cstheme="majorBidi"/>
          <w:b/>
          <w:bCs/>
          <w:sz w:val="36"/>
          <w:szCs w:val="36"/>
          <w:lang w:val="en-US"/>
        </w:rPr>
        <w:t>æ</w:t>
      </w:r>
      <w:proofErr w:type="spellEnd"/>
    </w:p>
    <w:p w14:paraId="1521C296" w14:textId="77777777" w:rsidR="008E00AD" w:rsidRPr="00547A81" w:rsidRDefault="008E00AD" w:rsidP="00F837AA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</w:pPr>
    </w:p>
    <w:p w14:paraId="4B32A2CC" w14:textId="77777777" w:rsidR="008E00AD" w:rsidRPr="00547A81" w:rsidRDefault="004479FF" w:rsidP="00F837AA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47A81">
        <w:rPr>
          <w:rFonts w:asciiTheme="majorBidi" w:hAnsiTheme="majorBidi" w:cstheme="majorBidi"/>
          <w:b/>
          <w:bCs/>
          <w:sz w:val="28"/>
          <w:szCs w:val="28"/>
          <w:lang w:val="en-US"/>
        </w:rPr>
        <w:t>SOCIAL SITUATION</w:t>
      </w:r>
    </w:p>
    <w:p w14:paraId="709C4FB0" w14:textId="77777777" w:rsidR="00020DF1" w:rsidRPr="00547A81" w:rsidRDefault="00020DF1" w:rsidP="00F837AA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37A9FC23" w14:textId="77777777" w:rsidR="008E00AD" w:rsidRPr="00547A81" w:rsidRDefault="009010FF" w:rsidP="00F837A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7A81">
        <w:rPr>
          <w:rFonts w:asciiTheme="majorBidi" w:hAnsiTheme="majorBidi" w:cstheme="majorBidi"/>
          <w:sz w:val="24"/>
          <w:szCs w:val="24"/>
          <w:lang w:val="en-US"/>
        </w:rPr>
        <w:t>Name</w:t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ab/>
        <w:t>Nohra</w:t>
      </w:r>
    </w:p>
    <w:p w14:paraId="0F3AA575" w14:textId="77777777" w:rsidR="008E00AD" w:rsidRPr="00547A81" w:rsidRDefault="009010FF" w:rsidP="00F837A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7A81">
        <w:rPr>
          <w:rFonts w:asciiTheme="majorBidi" w:hAnsiTheme="majorBidi" w:cstheme="majorBidi"/>
          <w:sz w:val="24"/>
          <w:szCs w:val="24"/>
          <w:lang w:val="en-US"/>
        </w:rPr>
        <w:t>Surname</w:t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ab/>
        <w:t>Dunya</w:t>
      </w:r>
    </w:p>
    <w:p w14:paraId="57EA2BB4" w14:textId="77777777" w:rsidR="008E00AD" w:rsidRPr="00547A81" w:rsidRDefault="009010FF" w:rsidP="004479FF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7A81">
        <w:rPr>
          <w:rFonts w:asciiTheme="majorBidi" w:hAnsiTheme="majorBidi" w:cstheme="majorBidi"/>
          <w:sz w:val="24"/>
          <w:szCs w:val="24"/>
          <w:lang w:val="en-US"/>
        </w:rPr>
        <w:t>Gender</w:t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4479FF" w:rsidRPr="00547A81">
        <w:rPr>
          <w:rFonts w:asciiTheme="majorBidi" w:hAnsiTheme="majorBidi" w:cstheme="majorBidi"/>
          <w:sz w:val="24"/>
          <w:szCs w:val="24"/>
          <w:lang w:val="en-US"/>
        </w:rPr>
        <w:t>Female</w:t>
      </w:r>
    </w:p>
    <w:p w14:paraId="4D9B8D0E" w14:textId="6D9BDA3F" w:rsidR="008E00AD" w:rsidRPr="00547A81" w:rsidRDefault="009010FF" w:rsidP="004479FF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7A81">
        <w:rPr>
          <w:rFonts w:asciiTheme="majorBidi" w:hAnsiTheme="majorBidi" w:cstheme="majorBidi"/>
          <w:sz w:val="24"/>
          <w:szCs w:val="24"/>
          <w:lang w:val="en-US"/>
        </w:rPr>
        <w:t>Place and date of birth</w:t>
      </w:r>
      <w:r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171D02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171D02">
        <w:rPr>
          <w:rFonts w:asciiTheme="majorBidi" w:hAnsiTheme="majorBidi" w:cstheme="majorBidi"/>
          <w:sz w:val="24"/>
          <w:szCs w:val="24"/>
          <w:lang w:val="en-US"/>
        </w:rPr>
        <w:tab/>
      </w:r>
      <w:r w:rsidR="009F3DF6" w:rsidRPr="00547A81">
        <w:rPr>
          <w:rFonts w:asciiTheme="majorBidi" w:hAnsiTheme="majorBidi" w:cstheme="majorBidi"/>
          <w:sz w:val="24"/>
          <w:szCs w:val="24"/>
          <w:lang w:val="en-US"/>
        </w:rPr>
        <w:t>Haret Sakher</w:t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>, 21 Ma</w:t>
      </w:r>
      <w:r w:rsidR="004479FF" w:rsidRPr="00547A81">
        <w:rPr>
          <w:rFonts w:asciiTheme="majorBidi" w:hAnsiTheme="majorBidi" w:cstheme="majorBidi"/>
          <w:sz w:val="24"/>
          <w:szCs w:val="24"/>
          <w:lang w:val="en-US"/>
        </w:rPr>
        <w:t>y</w:t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 xml:space="preserve"> 1988</w:t>
      </w:r>
    </w:p>
    <w:p w14:paraId="637F24CE" w14:textId="77777777" w:rsidR="008E00AD" w:rsidRPr="004B01DD" w:rsidRDefault="008E00AD" w:rsidP="004479FF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B01DD">
        <w:rPr>
          <w:rFonts w:asciiTheme="majorBidi" w:hAnsiTheme="majorBidi" w:cstheme="majorBidi"/>
          <w:sz w:val="24"/>
          <w:szCs w:val="24"/>
          <w:lang w:val="en-US"/>
        </w:rPr>
        <w:t>Nationalit</w:t>
      </w:r>
      <w:r w:rsidR="009010FF" w:rsidRPr="004B01DD">
        <w:rPr>
          <w:rFonts w:asciiTheme="majorBidi" w:hAnsiTheme="majorBidi" w:cstheme="majorBidi"/>
          <w:sz w:val="24"/>
          <w:szCs w:val="24"/>
          <w:lang w:val="en-US"/>
        </w:rPr>
        <w:t>y</w:t>
      </w:r>
      <w:r w:rsidR="00A83C69" w:rsidRPr="004B01DD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4B01DD">
        <w:rPr>
          <w:rFonts w:asciiTheme="majorBidi" w:hAnsiTheme="majorBidi" w:cstheme="majorBidi"/>
          <w:sz w:val="24"/>
          <w:szCs w:val="24"/>
          <w:lang w:val="en-US"/>
        </w:rPr>
        <w:tab/>
      </w:r>
      <w:r w:rsidR="009010FF" w:rsidRPr="004B01DD">
        <w:rPr>
          <w:rFonts w:asciiTheme="majorBidi" w:hAnsiTheme="majorBidi" w:cstheme="majorBidi"/>
          <w:sz w:val="24"/>
          <w:szCs w:val="24"/>
          <w:lang w:val="en-US"/>
        </w:rPr>
        <w:tab/>
      </w:r>
      <w:r w:rsidRPr="004B01DD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4B01DD">
        <w:rPr>
          <w:rFonts w:asciiTheme="majorBidi" w:hAnsiTheme="majorBidi" w:cstheme="majorBidi"/>
          <w:sz w:val="24"/>
          <w:szCs w:val="24"/>
          <w:lang w:val="en-US"/>
        </w:rPr>
        <w:tab/>
        <w:t>L</w:t>
      </w:r>
      <w:r w:rsidR="004479FF" w:rsidRPr="004B01DD">
        <w:rPr>
          <w:rFonts w:asciiTheme="majorBidi" w:hAnsiTheme="majorBidi" w:cstheme="majorBidi"/>
          <w:sz w:val="24"/>
          <w:szCs w:val="24"/>
          <w:lang w:val="en-US"/>
        </w:rPr>
        <w:t>ebanese</w:t>
      </w:r>
    </w:p>
    <w:p w14:paraId="1FB3E10F" w14:textId="77777777" w:rsidR="008E00AD" w:rsidRPr="004B01DD" w:rsidRDefault="009010FF" w:rsidP="007E384E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B01DD">
        <w:rPr>
          <w:rFonts w:asciiTheme="majorBidi" w:hAnsiTheme="majorBidi" w:cstheme="majorBidi"/>
          <w:sz w:val="24"/>
          <w:szCs w:val="24"/>
          <w:lang w:val="en-US"/>
        </w:rPr>
        <w:t>Marital Status</w:t>
      </w:r>
      <w:r w:rsidR="008E00AD" w:rsidRPr="004B01DD">
        <w:rPr>
          <w:rFonts w:asciiTheme="majorBidi" w:hAnsiTheme="majorBidi" w:cstheme="majorBidi"/>
          <w:sz w:val="24"/>
          <w:szCs w:val="24"/>
          <w:lang w:val="en-US"/>
        </w:rPr>
        <w:t> </w:t>
      </w:r>
      <w:r w:rsidR="00A83C69" w:rsidRPr="004B01DD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4B01DD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4B01DD">
        <w:rPr>
          <w:rFonts w:asciiTheme="majorBidi" w:hAnsiTheme="majorBidi" w:cstheme="majorBidi"/>
          <w:sz w:val="24"/>
          <w:szCs w:val="24"/>
          <w:lang w:val="en-US"/>
        </w:rPr>
        <w:tab/>
      </w:r>
      <w:r w:rsidR="008E00AD" w:rsidRPr="004B01DD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8E00AD" w:rsidRPr="004B01DD">
        <w:rPr>
          <w:rFonts w:asciiTheme="majorBidi" w:hAnsiTheme="majorBidi" w:cstheme="majorBidi"/>
          <w:sz w:val="24"/>
          <w:szCs w:val="24"/>
          <w:lang w:val="en-US"/>
        </w:rPr>
        <w:tab/>
      </w:r>
      <w:r w:rsidR="007E384E" w:rsidRPr="004B01DD">
        <w:rPr>
          <w:rFonts w:asciiTheme="majorBidi" w:hAnsiTheme="majorBidi" w:cstheme="majorBidi"/>
          <w:sz w:val="24"/>
          <w:szCs w:val="24"/>
          <w:lang w:val="en-US"/>
        </w:rPr>
        <w:t>Married</w:t>
      </w:r>
    </w:p>
    <w:p w14:paraId="52CDB758" w14:textId="77777777" w:rsidR="008E00AD" w:rsidRPr="00547A81" w:rsidRDefault="008E00AD" w:rsidP="00AD07D0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7A81">
        <w:rPr>
          <w:rFonts w:asciiTheme="majorBidi" w:hAnsiTheme="majorBidi" w:cstheme="majorBidi"/>
          <w:sz w:val="24"/>
          <w:szCs w:val="24"/>
          <w:lang w:val="en-US"/>
        </w:rPr>
        <w:t>Adress </w:t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Pr="00547A81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D07D0">
        <w:rPr>
          <w:rFonts w:asciiTheme="majorBidi" w:hAnsiTheme="majorBidi" w:cstheme="majorBidi"/>
          <w:sz w:val="24"/>
          <w:szCs w:val="24"/>
          <w:lang w:val="en-US"/>
        </w:rPr>
        <w:t>Adma</w:t>
      </w:r>
      <w:r w:rsidRPr="00547A81">
        <w:rPr>
          <w:rFonts w:asciiTheme="majorBidi" w:hAnsiTheme="majorBidi" w:cstheme="majorBidi"/>
          <w:sz w:val="24"/>
          <w:szCs w:val="24"/>
          <w:lang w:val="en-US"/>
        </w:rPr>
        <w:t>-Keserwan-Liban</w:t>
      </w:r>
    </w:p>
    <w:p w14:paraId="38FF7BF8" w14:textId="77777777" w:rsidR="008E00AD" w:rsidRPr="00547A81" w:rsidRDefault="009010FF" w:rsidP="00F837A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7A81">
        <w:rPr>
          <w:rFonts w:asciiTheme="majorBidi" w:hAnsiTheme="majorBidi" w:cstheme="majorBidi"/>
          <w:sz w:val="24"/>
          <w:szCs w:val="24"/>
          <w:lang w:val="en-US"/>
        </w:rPr>
        <w:t>Home</w:t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ab/>
        <w:t>09-740780</w:t>
      </w:r>
    </w:p>
    <w:p w14:paraId="3C439A22" w14:textId="77777777" w:rsidR="008E00AD" w:rsidRPr="00547A81" w:rsidRDefault="009010FF" w:rsidP="00F837A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7A81">
        <w:rPr>
          <w:rFonts w:asciiTheme="majorBidi" w:hAnsiTheme="majorBidi" w:cstheme="majorBidi"/>
          <w:sz w:val="24"/>
          <w:szCs w:val="24"/>
          <w:lang w:val="en-US"/>
        </w:rPr>
        <w:t>Mobile</w:t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8E00AD" w:rsidRPr="00547A81">
        <w:rPr>
          <w:rFonts w:asciiTheme="majorBidi" w:hAnsiTheme="majorBidi" w:cstheme="majorBidi"/>
          <w:sz w:val="24"/>
          <w:szCs w:val="24"/>
          <w:lang w:val="en-US"/>
        </w:rPr>
        <w:tab/>
        <w:t>70-176497</w:t>
      </w:r>
    </w:p>
    <w:p w14:paraId="385C93B8" w14:textId="7B8EA973" w:rsidR="00077236" w:rsidRPr="009A2479" w:rsidRDefault="008E00AD" w:rsidP="009A2479">
      <w:pPr>
        <w:spacing w:after="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val="en-US"/>
        </w:rPr>
      </w:pPr>
      <w:r w:rsidRPr="00547A81">
        <w:rPr>
          <w:rFonts w:asciiTheme="majorBidi" w:hAnsiTheme="majorBidi" w:cstheme="majorBidi"/>
          <w:sz w:val="24"/>
          <w:szCs w:val="24"/>
          <w:lang w:val="en-US"/>
        </w:rPr>
        <w:t>E-mail</w:t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69"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r w:rsidRPr="00547A81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547A81">
        <w:rPr>
          <w:rFonts w:asciiTheme="majorBidi" w:hAnsiTheme="majorBidi" w:cstheme="majorBidi"/>
          <w:sz w:val="24"/>
          <w:szCs w:val="24"/>
          <w:lang w:val="en-US"/>
        </w:rPr>
        <w:tab/>
      </w:r>
      <w:hyperlink r:id="rId7" w:history="1">
        <w:r w:rsidR="009A2479" w:rsidRPr="009A2479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dunyanohra@gmail.com</w:t>
        </w:r>
      </w:hyperlink>
    </w:p>
    <w:p w14:paraId="17F89FBA" w14:textId="0BFF9835" w:rsidR="009A2479" w:rsidRPr="0018551E" w:rsidRDefault="009A2479" w:rsidP="009A2479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A247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val="en-US"/>
        </w:rPr>
        <w:tab/>
      </w:r>
      <w:r w:rsidRPr="009A247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val="en-US"/>
        </w:rPr>
        <w:tab/>
      </w:r>
      <w:r w:rsidRPr="009A247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val="en-US"/>
        </w:rPr>
        <w:tab/>
      </w:r>
      <w:r w:rsidRPr="009A247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val="en-US"/>
        </w:rPr>
        <w:tab/>
      </w:r>
      <w:r w:rsidRPr="009A247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val="en-US"/>
        </w:rPr>
        <w:tab/>
      </w:r>
      <w:hyperlink r:id="rId8" w:history="1">
        <w:r w:rsidRPr="009A247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>dunya.nohra@hotmail.com</w:t>
        </w:r>
      </w:hyperlink>
    </w:p>
    <w:p w14:paraId="097C3CE2" w14:textId="021ED4D7" w:rsidR="009A2479" w:rsidRPr="0018551E" w:rsidRDefault="009A2479" w:rsidP="009A2479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8551E">
        <w:rPr>
          <w:rFonts w:asciiTheme="majorBidi" w:hAnsiTheme="majorBidi" w:cstheme="majorBidi"/>
          <w:sz w:val="24"/>
          <w:szCs w:val="24"/>
          <w:lang w:val="en-US"/>
        </w:rPr>
        <w:tab/>
      </w:r>
      <w:r w:rsidRPr="0018551E">
        <w:rPr>
          <w:rFonts w:asciiTheme="majorBidi" w:hAnsiTheme="majorBidi" w:cstheme="majorBidi"/>
          <w:sz w:val="24"/>
          <w:szCs w:val="24"/>
          <w:lang w:val="en-US"/>
        </w:rPr>
        <w:tab/>
      </w:r>
      <w:r w:rsidRPr="0018551E">
        <w:rPr>
          <w:rFonts w:asciiTheme="majorBidi" w:hAnsiTheme="majorBidi" w:cstheme="majorBidi"/>
          <w:sz w:val="24"/>
          <w:szCs w:val="24"/>
          <w:lang w:val="en-US"/>
        </w:rPr>
        <w:tab/>
      </w:r>
      <w:r w:rsidRPr="0018551E">
        <w:rPr>
          <w:rFonts w:asciiTheme="majorBidi" w:hAnsiTheme="majorBidi" w:cstheme="majorBidi"/>
          <w:sz w:val="24"/>
          <w:szCs w:val="24"/>
          <w:lang w:val="en-US"/>
        </w:rPr>
        <w:tab/>
      </w:r>
      <w:r w:rsidRPr="0018551E">
        <w:rPr>
          <w:rFonts w:asciiTheme="majorBidi" w:hAnsiTheme="majorBidi" w:cstheme="majorBidi"/>
          <w:sz w:val="24"/>
          <w:szCs w:val="24"/>
          <w:lang w:val="en-US"/>
        </w:rPr>
        <w:tab/>
      </w:r>
      <w:hyperlink r:id="rId9" w:history="1">
        <w:r w:rsidRPr="0018551E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dunya.nohra@usf.edu.lb</w:t>
        </w:r>
      </w:hyperlink>
    </w:p>
    <w:p w14:paraId="3329B833" w14:textId="29043AC3" w:rsidR="009A2479" w:rsidRPr="0018551E" w:rsidRDefault="009A2479" w:rsidP="009A2479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8551E">
        <w:rPr>
          <w:rFonts w:asciiTheme="majorBidi" w:hAnsiTheme="majorBidi" w:cstheme="majorBidi"/>
          <w:sz w:val="24"/>
          <w:szCs w:val="24"/>
          <w:lang w:val="en-US"/>
        </w:rPr>
        <w:tab/>
      </w:r>
      <w:r w:rsidRPr="0018551E">
        <w:rPr>
          <w:rFonts w:asciiTheme="majorBidi" w:hAnsiTheme="majorBidi" w:cstheme="majorBidi"/>
          <w:sz w:val="24"/>
          <w:szCs w:val="24"/>
          <w:lang w:val="en-US"/>
        </w:rPr>
        <w:tab/>
      </w:r>
      <w:r w:rsidRPr="0018551E">
        <w:rPr>
          <w:rFonts w:asciiTheme="majorBidi" w:hAnsiTheme="majorBidi" w:cstheme="majorBidi"/>
          <w:sz w:val="24"/>
          <w:szCs w:val="24"/>
          <w:lang w:val="en-US"/>
        </w:rPr>
        <w:tab/>
      </w:r>
      <w:r w:rsidRPr="0018551E">
        <w:rPr>
          <w:rFonts w:asciiTheme="majorBidi" w:hAnsiTheme="majorBidi" w:cstheme="majorBidi"/>
          <w:sz w:val="24"/>
          <w:szCs w:val="24"/>
          <w:lang w:val="en-US"/>
        </w:rPr>
        <w:tab/>
      </w:r>
      <w:r w:rsidRPr="0018551E">
        <w:rPr>
          <w:rFonts w:asciiTheme="majorBidi" w:hAnsiTheme="majorBidi" w:cstheme="majorBidi"/>
          <w:sz w:val="24"/>
          <w:szCs w:val="24"/>
          <w:lang w:val="en-US"/>
        </w:rPr>
        <w:tab/>
        <w:t>dunya.nohra@ijcr.edu.lb</w:t>
      </w:r>
    </w:p>
    <w:p w14:paraId="529BBF27" w14:textId="77777777" w:rsidR="008E00AD" w:rsidRPr="0018551E" w:rsidRDefault="008E00AD" w:rsidP="00F837A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C0115AF" w14:textId="77777777" w:rsidR="00272EC5" w:rsidRPr="0018551E" w:rsidRDefault="00272EC5" w:rsidP="00F837AA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0A99E3D" w14:textId="77777777" w:rsidR="0014289A" w:rsidRPr="0018551E" w:rsidRDefault="008C336A" w:rsidP="008C336A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8551E">
        <w:rPr>
          <w:rFonts w:asciiTheme="majorBidi" w:hAnsiTheme="majorBidi" w:cstheme="majorBidi"/>
          <w:b/>
          <w:bCs/>
          <w:sz w:val="28"/>
          <w:szCs w:val="28"/>
          <w:lang w:val="en-US"/>
        </w:rPr>
        <w:t>EDUCATION</w:t>
      </w:r>
    </w:p>
    <w:p w14:paraId="397394AC" w14:textId="77777777" w:rsidR="00C7433C" w:rsidRPr="0018551E" w:rsidRDefault="00C7433C" w:rsidP="008C336A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C21AC9E" w14:textId="31E91BD5" w:rsidR="00C7433C" w:rsidRDefault="00F27955" w:rsidP="00BF2795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2795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Master II Research in Advanced Methodology and advanced Statistics in biomedical sciences “Paris- </w:t>
      </w:r>
      <w:proofErr w:type="spellStart"/>
      <w:r w:rsidRPr="00F27955">
        <w:rPr>
          <w:rFonts w:asciiTheme="majorBidi" w:hAnsiTheme="majorBidi" w:cstheme="majorBidi"/>
          <w:b/>
          <w:bCs/>
          <w:sz w:val="24"/>
          <w:szCs w:val="24"/>
          <w:lang w:val="en-US"/>
        </w:rPr>
        <w:t>Saclay</w:t>
      </w:r>
      <w:proofErr w:type="spellEnd"/>
      <w:r w:rsidRPr="00F2795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University”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F2795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BF2795" w:rsidRPr="00BF2795">
        <w:rPr>
          <w:rFonts w:asciiTheme="majorBidi" w:hAnsiTheme="majorBidi" w:cstheme="majorBidi"/>
          <w:sz w:val="24"/>
          <w:szCs w:val="24"/>
          <w:lang w:val="en-US"/>
        </w:rPr>
        <w:t>Advanced postgraduate training completed after the PhD, with a focus on research methodology, statistical modeling, and epidemiological data analysis</w:t>
      </w:r>
      <w:r w:rsidR="00BF279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(2024-2025)</w:t>
      </w:r>
    </w:p>
    <w:p w14:paraId="331BCE73" w14:textId="5A82A240" w:rsidR="00C7433C" w:rsidRDefault="00C7433C" w:rsidP="00C7433C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27955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Subject</w:t>
      </w:r>
      <w:r w:rsidR="00F27955" w:rsidRPr="00F27955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 xml:space="preserve"> of the final project</w:t>
      </w:r>
      <w:r w:rsidRPr="00F2795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60C93" w:rsidRPr="004341CD">
        <w:rPr>
          <w:rFonts w:asciiTheme="majorBidi" w:hAnsiTheme="majorBidi" w:cstheme="majorBidi"/>
          <w:lang w:val="en-US"/>
        </w:rPr>
        <w:t xml:space="preserve">Self-Medication in Pain Management Among Lebanese Adults and </w:t>
      </w:r>
      <w:r w:rsidR="00760C93">
        <w:rPr>
          <w:rFonts w:asciiTheme="majorBidi" w:hAnsiTheme="majorBidi" w:cstheme="majorBidi"/>
          <w:lang w:val="en-US"/>
        </w:rPr>
        <w:t>i</w:t>
      </w:r>
      <w:r w:rsidR="00760C93" w:rsidRPr="004341CD">
        <w:rPr>
          <w:rFonts w:asciiTheme="majorBidi" w:hAnsiTheme="majorBidi" w:cstheme="majorBidi"/>
          <w:lang w:val="en-US"/>
        </w:rPr>
        <w:t xml:space="preserve">ts Consequences on Health and Financial Status " </w:t>
      </w:r>
    </w:p>
    <w:p w14:paraId="2120C5CE" w14:textId="77777777" w:rsidR="00C7433C" w:rsidRPr="00C7433C" w:rsidRDefault="00C7433C" w:rsidP="00C7433C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6283E76" w14:textId="0E5B7DEA" w:rsidR="00862638" w:rsidRDefault="00D705E1" w:rsidP="000262C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27955">
        <w:rPr>
          <w:rFonts w:asciiTheme="majorBidi" w:hAnsiTheme="majorBidi" w:cstheme="majorBidi"/>
          <w:b/>
          <w:bCs/>
          <w:sz w:val="24"/>
          <w:szCs w:val="24"/>
        </w:rPr>
        <w:t>Doctor (Ph</w:t>
      </w:r>
      <w:r w:rsidR="00862638" w:rsidRPr="00F27955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F27955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862638" w:rsidRPr="00F27955">
        <w:rPr>
          <w:rFonts w:asciiTheme="majorBidi" w:hAnsiTheme="majorBidi" w:cstheme="majorBidi"/>
          <w:b/>
          <w:bCs/>
          <w:sz w:val="24"/>
          <w:szCs w:val="24"/>
        </w:rPr>
        <w:t xml:space="preserve"> in Public </w:t>
      </w:r>
      <w:r w:rsidR="001A6A00" w:rsidRPr="00F27955">
        <w:rPr>
          <w:rFonts w:asciiTheme="majorBidi" w:hAnsiTheme="majorBidi" w:cstheme="majorBidi"/>
          <w:b/>
          <w:bCs/>
          <w:sz w:val="24"/>
          <w:szCs w:val="24"/>
        </w:rPr>
        <w:t>Health :</w:t>
      </w:r>
      <w:r w:rsidR="00B958D0" w:rsidRPr="00F279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958D0" w:rsidRPr="00F27955">
        <w:rPr>
          <w:rFonts w:asciiTheme="majorBidi" w:hAnsiTheme="majorBidi" w:cstheme="majorBidi"/>
          <w:b/>
          <w:bCs/>
          <w:sz w:val="24"/>
          <w:szCs w:val="24"/>
        </w:rPr>
        <w:t>Clinic</w:t>
      </w:r>
      <w:r w:rsidR="000262C6" w:rsidRPr="00F27955">
        <w:rPr>
          <w:rFonts w:asciiTheme="majorBidi" w:hAnsiTheme="majorBidi" w:cstheme="majorBidi"/>
          <w:b/>
          <w:bCs/>
          <w:sz w:val="24"/>
          <w:szCs w:val="24"/>
        </w:rPr>
        <w:t>al</w:t>
      </w:r>
      <w:proofErr w:type="spellEnd"/>
      <w:r w:rsidR="00862638" w:rsidRPr="00F279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62638" w:rsidRPr="00F27955">
        <w:rPr>
          <w:rFonts w:asciiTheme="majorBidi" w:hAnsiTheme="majorBidi" w:cstheme="majorBidi"/>
          <w:b/>
          <w:bCs/>
          <w:sz w:val="24"/>
          <w:szCs w:val="24"/>
        </w:rPr>
        <w:t>Epidemiology</w:t>
      </w:r>
      <w:proofErr w:type="spellEnd"/>
      <w:r w:rsidR="00862638" w:rsidRPr="00F27955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="00862638" w:rsidRPr="00F27955">
        <w:rPr>
          <w:rFonts w:asciiTheme="majorBidi" w:hAnsiTheme="majorBidi" w:cstheme="majorBidi"/>
          <w:b/>
          <w:bCs/>
          <w:sz w:val="24"/>
          <w:szCs w:val="24"/>
        </w:rPr>
        <w:t>Biomedical</w:t>
      </w:r>
      <w:proofErr w:type="spellEnd"/>
      <w:r w:rsidR="00862638" w:rsidRPr="00F279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262C6" w:rsidRPr="00F27955">
        <w:rPr>
          <w:rFonts w:asciiTheme="majorBidi" w:hAnsiTheme="majorBidi" w:cstheme="majorBidi"/>
          <w:b/>
          <w:bCs/>
          <w:sz w:val="24"/>
          <w:szCs w:val="24"/>
        </w:rPr>
        <w:t>Information Sciences</w:t>
      </w:r>
      <w:r w:rsidR="00862638" w:rsidRPr="00F27955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862638" w:rsidRPr="003A7FA5">
        <w:rPr>
          <w:rFonts w:asciiTheme="majorBidi" w:hAnsiTheme="majorBidi" w:cstheme="majorBidi"/>
          <w:sz w:val="24"/>
          <w:szCs w:val="24"/>
        </w:rPr>
        <w:t xml:space="preserve"> </w:t>
      </w:r>
      <w:r w:rsidR="00862638" w:rsidRPr="00F27955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3A7FA5" w:rsidRPr="00F27955">
        <w:rPr>
          <w:rFonts w:asciiTheme="majorBidi" w:hAnsiTheme="majorBidi" w:cstheme="majorBidi"/>
          <w:b/>
          <w:bCs/>
          <w:sz w:val="24"/>
          <w:szCs w:val="24"/>
        </w:rPr>
        <w:t>orbonne</w:t>
      </w:r>
      <w:r w:rsidR="00F27955" w:rsidRPr="00F279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27955" w:rsidRPr="00F27955">
        <w:rPr>
          <w:rFonts w:asciiTheme="majorBidi" w:hAnsiTheme="majorBidi" w:cstheme="majorBidi"/>
          <w:b/>
          <w:bCs/>
          <w:sz w:val="24"/>
          <w:szCs w:val="24"/>
        </w:rPr>
        <w:t>University</w:t>
      </w:r>
      <w:proofErr w:type="spellEnd"/>
      <w:r w:rsidR="003A7FA5">
        <w:rPr>
          <w:rFonts w:asciiTheme="majorBidi" w:hAnsiTheme="majorBidi" w:cstheme="majorBidi"/>
          <w:sz w:val="24"/>
          <w:szCs w:val="24"/>
        </w:rPr>
        <w:t>,</w:t>
      </w:r>
      <w:r w:rsidR="003A7FA5" w:rsidRPr="003A7FA5">
        <w:rPr>
          <w:rFonts w:asciiTheme="majorBidi" w:hAnsiTheme="majorBidi" w:cstheme="majorBidi"/>
          <w:sz w:val="24"/>
          <w:szCs w:val="24"/>
        </w:rPr>
        <w:t xml:space="preserve"> </w:t>
      </w:r>
      <w:r w:rsidR="003A7FA5">
        <w:rPr>
          <w:rFonts w:asciiTheme="majorBidi" w:hAnsiTheme="majorBidi" w:cstheme="majorBidi"/>
          <w:sz w:val="24"/>
          <w:szCs w:val="24"/>
        </w:rPr>
        <w:t>IPLESP (Ecole Doctorale : Institut Pierre Louis d’Epidémiologie et Sciences de l’Information Biomédicale</w:t>
      </w:r>
      <w:r w:rsidR="00862638" w:rsidRPr="003A7FA5">
        <w:rPr>
          <w:rFonts w:asciiTheme="majorBidi" w:hAnsiTheme="majorBidi" w:cstheme="majorBidi"/>
          <w:sz w:val="24"/>
          <w:szCs w:val="24"/>
        </w:rPr>
        <w:t>, PARIS </w:t>
      </w:r>
      <w:r w:rsidR="00F27955">
        <w:rPr>
          <w:rFonts w:asciiTheme="majorBidi" w:hAnsiTheme="majorBidi" w:cstheme="majorBidi"/>
          <w:sz w:val="24"/>
          <w:szCs w:val="24"/>
        </w:rPr>
        <w:t>(2019)</w:t>
      </w:r>
      <w:r w:rsidR="00B958D0">
        <w:rPr>
          <w:rFonts w:asciiTheme="majorBidi" w:hAnsiTheme="majorBidi" w:cstheme="majorBidi"/>
          <w:sz w:val="24"/>
          <w:szCs w:val="24"/>
        </w:rPr>
        <w:t>.</w:t>
      </w:r>
      <w:r w:rsidR="00643267">
        <w:rPr>
          <w:rFonts w:asciiTheme="majorBidi" w:hAnsiTheme="majorBidi" w:cstheme="majorBidi"/>
          <w:sz w:val="24"/>
          <w:szCs w:val="24"/>
        </w:rPr>
        <w:t xml:space="preserve"> </w:t>
      </w:r>
    </w:p>
    <w:p w14:paraId="1991D5A7" w14:textId="77777777" w:rsidR="00B958D0" w:rsidRPr="00F27955" w:rsidRDefault="00B958D0" w:rsidP="00B958D0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7955">
        <w:rPr>
          <w:rFonts w:asciiTheme="majorBidi" w:hAnsiTheme="majorBidi" w:cstheme="majorBidi"/>
          <w:i/>
          <w:iCs/>
          <w:sz w:val="24"/>
          <w:szCs w:val="24"/>
          <w:u w:val="single"/>
        </w:rPr>
        <w:t>Thesis</w:t>
      </w:r>
      <w:proofErr w:type="spellEnd"/>
      <w:r w:rsidRPr="00F27955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Subject</w:t>
      </w:r>
      <w:r w:rsidRPr="00F27955">
        <w:rPr>
          <w:rFonts w:asciiTheme="majorBidi" w:hAnsiTheme="majorBidi" w:cstheme="majorBidi"/>
          <w:i/>
          <w:i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27955">
        <w:rPr>
          <w:rFonts w:asciiTheme="majorBidi" w:hAnsiTheme="majorBidi" w:cstheme="majorBidi"/>
          <w:sz w:val="24"/>
          <w:szCs w:val="24"/>
        </w:rPr>
        <w:t>« Optimisation des tests de provocation en allergologie médicamenteuse »</w:t>
      </w:r>
    </w:p>
    <w:p w14:paraId="0ABE3A05" w14:textId="77777777" w:rsidR="00920BEF" w:rsidRPr="003A7FA5" w:rsidRDefault="00920BEF" w:rsidP="00862638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8729D7F" w14:textId="7B071C8B" w:rsidR="0014289A" w:rsidRPr="00F27955" w:rsidRDefault="0014289A" w:rsidP="00F27955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b/>
          <w:sz w:val="24"/>
          <w:szCs w:val="24"/>
          <w:u w:val="single"/>
          <w:lang w:val="en-US"/>
        </w:rPr>
      </w:pPr>
      <w:r w:rsidRPr="00F27955">
        <w:rPr>
          <w:rFonts w:asciiTheme="majorBidi" w:hAnsiTheme="majorBidi" w:cstheme="majorBidi"/>
          <w:b/>
          <w:sz w:val="24"/>
          <w:szCs w:val="24"/>
          <w:lang w:val="en-US"/>
        </w:rPr>
        <w:t xml:space="preserve">Master II </w:t>
      </w:r>
      <w:r w:rsidR="009010FF" w:rsidRPr="00F27955">
        <w:rPr>
          <w:rFonts w:asciiTheme="majorBidi" w:hAnsiTheme="majorBidi" w:cstheme="majorBidi"/>
          <w:b/>
          <w:sz w:val="24"/>
          <w:szCs w:val="24"/>
          <w:lang w:val="en-US"/>
        </w:rPr>
        <w:t xml:space="preserve">research in Public </w:t>
      </w:r>
      <w:r w:rsidR="00B534A0" w:rsidRPr="00F27955">
        <w:rPr>
          <w:rFonts w:asciiTheme="majorBidi" w:hAnsiTheme="majorBidi" w:cstheme="majorBidi"/>
          <w:b/>
          <w:sz w:val="24"/>
          <w:szCs w:val="24"/>
          <w:lang w:val="en-US"/>
        </w:rPr>
        <w:t>Health</w:t>
      </w:r>
      <w:r w:rsidRPr="00F27955">
        <w:rPr>
          <w:rFonts w:asciiTheme="majorBidi" w:hAnsiTheme="majorBidi" w:cstheme="majorBidi"/>
          <w:b/>
          <w:sz w:val="24"/>
          <w:szCs w:val="24"/>
          <w:lang w:val="en-US"/>
        </w:rPr>
        <w:t xml:space="preserve">, </w:t>
      </w:r>
      <w:r w:rsidR="009010FF" w:rsidRPr="00F27955">
        <w:rPr>
          <w:rFonts w:asciiTheme="majorBidi" w:hAnsiTheme="majorBidi" w:cstheme="majorBidi"/>
          <w:b/>
          <w:sz w:val="24"/>
          <w:szCs w:val="24"/>
          <w:lang w:val="en-US"/>
        </w:rPr>
        <w:t>Epidemiology and Biostatistics</w:t>
      </w:r>
      <w:r w:rsidRPr="00F27955">
        <w:rPr>
          <w:rFonts w:asciiTheme="majorBidi" w:hAnsiTheme="majorBidi" w:cstheme="majorBidi"/>
          <w:b/>
          <w:sz w:val="24"/>
          <w:szCs w:val="24"/>
          <w:lang w:val="en-US"/>
        </w:rPr>
        <w:t xml:space="preserve">, </w:t>
      </w:r>
      <w:r w:rsidR="009010FF" w:rsidRPr="00F27955">
        <w:rPr>
          <w:rFonts w:asciiTheme="majorBidi" w:hAnsiTheme="majorBidi" w:cstheme="majorBidi"/>
          <w:b/>
          <w:sz w:val="24"/>
          <w:szCs w:val="24"/>
          <w:lang w:val="en-US"/>
        </w:rPr>
        <w:t>Lebanese University, Faculty of Public Health, FANAR</w:t>
      </w:r>
      <w:r w:rsidR="00F27955" w:rsidRPr="00F27955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="00F27955" w:rsidRPr="00F27955">
        <w:rPr>
          <w:rFonts w:asciiTheme="majorBidi" w:hAnsiTheme="majorBidi" w:cstheme="majorBidi"/>
          <w:bCs/>
          <w:sz w:val="24"/>
          <w:szCs w:val="24"/>
          <w:lang w:val="en-US"/>
        </w:rPr>
        <w:t>(2014)</w:t>
      </w:r>
      <w:r w:rsidRPr="00F27955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14:paraId="2F02E4D2" w14:textId="5F6625F0" w:rsidR="002B0D03" w:rsidRPr="00F27955" w:rsidRDefault="0014289A" w:rsidP="00F27955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F27955">
        <w:rPr>
          <w:rFonts w:asciiTheme="majorBidi" w:hAnsiTheme="majorBidi" w:cstheme="majorBidi"/>
          <w:bCs/>
          <w:sz w:val="24"/>
          <w:szCs w:val="24"/>
          <w:lang w:val="en-US"/>
        </w:rPr>
        <w:lastRenderedPageBreak/>
        <w:t xml:space="preserve">Master </w:t>
      </w:r>
      <w:r w:rsidR="00AD07D0" w:rsidRPr="00F27955">
        <w:rPr>
          <w:rFonts w:asciiTheme="majorBidi" w:hAnsiTheme="majorBidi" w:cstheme="majorBidi"/>
          <w:bCs/>
          <w:sz w:val="24"/>
          <w:szCs w:val="24"/>
          <w:lang w:val="en-US"/>
        </w:rPr>
        <w:t>I in</w:t>
      </w:r>
      <w:r w:rsidR="0063220A" w:rsidRPr="00F27955">
        <w:rPr>
          <w:rFonts w:asciiTheme="majorBidi" w:hAnsiTheme="majorBidi" w:cstheme="majorBidi"/>
          <w:bCs/>
          <w:sz w:val="24"/>
          <w:szCs w:val="24"/>
          <w:lang w:val="en-US"/>
        </w:rPr>
        <w:t xml:space="preserve"> Public Heal</w:t>
      </w:r>
      <w:r w:rsidR="002B0D03" w:rsidRPr="00F27955">
        <w:rPr>
          <w:rFonts w:asciiTheme="majorBidi" w:hAnsiTheme="majorBidi" w:cstheme="majorBidi"/>
          <w:bCs/>
          <w:sz w:val="24"/>
          <w:szCs w:val="24"/>
          <w:lang w:val="en-US"/>
        </w:rPr>
        <w:t>th, Epidemiology and Biostatistics, Lebanese University, Faculty of Public Health, FANAR</w:t>
      </w:r>
      <w:r w:rsidR="00F27955">
        <w:rPr>
          <w:rFonts w:asciiTheme="majorBidi" w:hAnsiTheme="majorBidi" w:cstheme="majorBidi"/>
          <w:bCs/>
          <w:sz w:val="24"/>
          <w:szCs w:val="24"/>
          <w:lang w:val="en-US"/>
        </w:rPr>
        <w:t xml:space="preserve"> (2013)</w:t>
      </w:r>
    </w:p>
    <w:p w14:paraId="32B1D709" w14:textId="5C0BC09E" w:rsidR="002B0D03" w:rsidRPr="00F27955" w:rsidRDefault="002B0D03" w:rsidP="00F27955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F27955">
        <w:rPr>
          <w:rFonts w:asciiTheme="majorBidi" w:hAnsiTheme="majorBidi" w:cstheme="majorBidi"/>
          <w:sz w:val="24"/>
          <w:szCs w:val="24"/>
          <w:lang w:val="en-US"/>
        </w:rPr>
        <w:t>BS in nursing sciences</w:t>
      </w:r>
      <w:r w:rsidR="0014289A" w:rsidRPr="00F2795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F27955">
        <w:rPr>
          <w:rFonts w:asciiTheme="majorBidi" w:hAnsiTheme="majorBidi" w:cstheme="majorBidi"/>
          <w:bCs/>
          <w:sz w:val="24"/>
          <w:szCs w:val="24"/>
          <w:lang w:val="en-US"/>
        </w:rPr>
        <w:t>Lebanese University, Faculty of Public Health, FANAR</w:t>
      </w:r>
      <w:r w:rsidR="00F27955">
        <w:rPr>
          <w:rFonts w:asciiTheme="majorBidi" w:hAnsiTheme="majorBidi" w:cstheme="majorBidi"/>
          <w:bCs/>
          <w:sz w:val="24"/>
          <w:szCs w:val="24"/>
          <w:lang w:val="en-US"/>
        </w:rPr>
        <w:t xml:space="preserve"> (2010)</w:t>
      </w:r>
      <w:r w:rsidRPr="00F27955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14:paraId="0D5937A6" w14:textId="724720ED" w:rsidR="00272EC5" w:rsidRPr="00F27955" w:rsidRDefault="002B0D03" w:rsidP="00F27955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27955">
        <w:rPr>
          <w:rFonts w:asciiTheme="majorBidi" w:hAnsiTheme="majorBidi" w:cstheme="majorBidi"/>
          <w:sz w:val="24"/>
          <w:szCs w:val="24"/>
        </w:rPr>
        <w:t>Lebanese</w:t>
      </w:r>
      <w:proofErr w:type="spellEnd"/>
      <w:r w:rsidRPr="00F279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7955">
        <w:rPr>
          <w:rFonts w:asciiTheme="majorBidi" w:hAnsiTheme="majorBidi" w:cstheme="majorBidi"/>
          <w:sz w:val="24"/>
          <w:szCs w:val="24"/>
        </w:rPr>
        <w:t>Baccalaureate</w:t>
      </w:r>
      <w:proofErr w:type="spellEnd"/>
      <w:r w:rsidRPr="00F27955">
        <w:rPr>
          <w:rFonts w:asciiTheme="majorBidi" w:hAnsiTheme="majorBidi" w:cstheme="majorBidi"/>
          <w:sz w:val="24"/>
          <w:szCs w:val="24"/>
        </w:rPr>
        <w:t xml:space="preserve"> life sciences</w:t>
      </w:r>
      <w:r w:rsidR="0014289A" w:rsidRPr="00F27955">
        <w:rPr>
          <w:rFonts w:asciiTheme="majorBidi" w:hAnsiTheme="majorBidi" w:cstheme="majorBidi"/>
          <w:sz w:val="24"/>
          <w:szCs w:val="24"/>
        </w:rPr>
        <w:t xml:space="preserve"> </w:t>
      </w:r>
      <w:r w:rsidRPr="00F27955">
        <w:rPr>
          <w:rFonts w:asciiTheme="majorBidi" w:hAnsiTheme="majorBidi" w:cstheme="majorBidi"/>
          <w:sz w:val="24"/>
          <w:szCs w:val="24"/>
        </w:rPr>
        <w:t>at « </w:t>
      </w:r>
      <w:r w:rsidR="0014289A" w:rsidRPr="00F27955">
        <w:rPr>
          <w:rFonts w:asciiTheme="majorBidi" w:hAnsiTheme="majorBidi" w:cstheme="majorBidi"/>
          <w:sz w:val="24"/>
          <w:szCs w:val="24"/>
        </w:rPr>
        <w:t>Collège des Apôtres J</w:t>
      </w:r>
      <w:r w:rsidR="00D96CF9" w:rsidRPr="00F27955">
        <w:rPr>
          <w:rFonts w:asciiTheme="majorBidi" w:hAnsiTheme="majorBidi" w:cstheme="majorBidi"/>
          <w:sz w:val="24"/>
          <w:szCs w:val="24"/>
        </w:rPr>
        <w:t>OUNIEH</w:t>
      </w:r>
      <w:r w:rsidRPr="00F27955">
        <w:rPr>
          <w:rFonts w:asciiTheme="majorBidi" w:hAnsiTheme="majorBidi" w:cstheme="majorBidi"/>
          <w:sz w:val="24"/>
          <w:szCs w:val="24"/>
        </w:rPr>
        <w:t> »</w:t>
      </w:r>
      <w:r w:rsidR="00F27955">
        <w:rPr>
          <w:rFonts w:asciiTheme="majorBidi" w:hAnsiTheme="majorBidi" w:cstheme="majorBidi"/>
          <w:sz w:val="24"/>
          <w:szCs w:val="24"/>
        </w:rPr>
        <w:t xml:space="preserve"> (2006)</w:t>
      </w:r>
    </w:p>
    <w:p w14:paraId="32B89513" w14:textId="77777777" w:rsidR="000262C6" w:rsidRDefault="000262C6" w:rsidP="000262C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E3BD576" w14:textId="77777777" w:rsidR="00391329" w:rsidRDefault="000262C6" w:rsidP="00391329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262C6">
        <w:rPr>
          <w:rFonts w:asciiTheme="majorBidi" w:hAnsiTheme="majorBidi" w:cstheme="majorBidi"/>
          <w:b/>
          <w:bCs/>
          <w:sz w:val="28"/>
          <w:szCs w:val="28"/>
          <w:lang w:val="en-US"/>
        </w:rPr>
        <w:t>AFFILIATION</w:t>
      </w:r>
    </w:p>
    <w:p w14:paraId="08790EB9" w14:textId="5B4BE8FD" w:rsidR="00391329" w:rsidRDefault="000262C6" w:rsidP="00391329">
      <w:pPr>
        <w:pStyle w:val="ListParagraph"/>
        <w:numPr>
          <w:ilvl w:val="0"/>
          <w:numId w:val="23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91329">
        <w:rPr>
          <w:rFonts w:asciiTheme="majorBidi" w:hAnsiTheme="majorBidi" w:cstheme="majorBidi"/>
          <w:sz w:val="24"/>
          <w:szCs w:val="24"/>
          <w:lang w:val="en-US"/>
        </w:rPr>
        <w:t>September 2022</w:t>
      </w:r>
      <w:r w:rsidR="00C7433C">
        <w:rPr>
          <w:rFonts w:asciiTheme="majorBidi" w:hAnsiTheme="majorBidi" w:cstheme="majorBidi"/>
          <w:sz w:val="24"/>
          <w:szCs w:val="24"/>
          <w:lang w:val="en-US"/>
        </w:rPr>
        <w:t xml:space="preserve"> till now</w:t>
      </w:r>
      <w:r w:rsidRPr="00391329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14:paraId="2736969E" w14:textId="4377CCC6" w:rsidR="00391329" w:rsidRDefault="000262C6" w:rsidP="00391329">
      <w:pPr>
        <w:pStyle w:val="ListParagraph"/>
        <w:numPr>
          <w:ilvl w:val="0"/>
          <w:numId w:val="25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91329">
        <w:rPr>
          <w:rFonts w:asciiTheme="majorBidi" w:hAnsiTheme="majorBidi" w:cstheme="majorBidi"/>
          <w:sz w:val="24"/>
          <w:szCs w:val="24"/>
          <w:lang w:val="en-US"/>
        </w:rPr>
        <w:t xml:space="preserve">Editor in IJCR </w:t>
      </w:r>
      <w:r w:rsidR="00391329" w:rsidRPr="00391329">
        <w:rPr>
          <w:rFonts w:asciiTheme="majorBidi" w:hAnsiTheme="majorBidi" w:cstheme="majorBidi"/>
          <w:sz w:val="24"/>
          <w:szCs w:val="24"/>
          <w:lang w:val="en-US"/>
        </w:rPr>
        <w:t>(International</w:t>
      </w:r>
      <w:r w:rsidRPr="00391329">
        <w:rPr>
          <w:rFonts w:asciiTheme="majorBidi" w:hAnsiTheme="majorBidi" w:cstheme="majorBidi"/>
          <w:sz w:val="24"/>
          <w:szCs w:val="24"/>
          <w:lang w:val="en-US"/>
        </w:rPr>
        <w:t xml:space="preserve"> Journal </w:t>
      </w:r>
      <w:r w:rsidR="00391329" w:rsidRPr="00391329">
        <w:rPr>
          <w:rFonts w:asciiTheme="majorBidi" w:hAnsiTheme="majorBidi" w:cstheme="majorBidi"/>
          <w:sz w:val="24"/>
          <w:szCs w:val="24"/>
          <w:lang w:val="en-US"/>
        </w:rPr>
        <w:t>of clinical Research)</w:t>
      </w:r>
    </w:p>
    <w:p w14:paraId="743CE2D8" w14:textId="77777777" w:rsidR="00391329" w:rsidRDefault="00391329" w:rsidP="00391329">
      <w:pPr>
        <w:pStyle w:val="ListParagraph"/>
        <w:numPr>
          <w:ilvl w:val="0"/>
          <w:numId w:val="25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Biostatician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 IJCR</w:t>
      </w:r>
    </w:p>
    <w:p w14:paraId="697B836C" w14:textId="44165573" w:rsidR="00C7433C" w:rsidRDefault="00C7433C" w:rsidP="00391329">
      <w:pPr>
        <w:pStyle w:val="ListParagraph"/>
        <w:numPr>
          <w:ilvl w:val="0"/>
          <w:numId w:val="25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Instructor in IJCR to the medical </w:t>
      </w:r>
      <w:r w:rsidR="00F349C8">
        <w:rPr>
          <w:rFonts w:asciiTheme="majorBidi" w:hAnsiTheme="majorBidi" w:cstheme="majorBidi"/>
          <w:sz w:val="24"/>
          <w:szCs w:val="24"/>
          <w:lang w:val="en-US"/>
        </w:rPr>
        <w:t>student’s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advisory board (MSAB)</w:t>
      </w:r>
    </w:p>
    <w:p w14:paraId="7CBF1BC7" w14:textId="57BBDA01" w:rsidR="00C7433C" w:rsidRPr="00C7433C" w:rsidRDefault="00C7433C" w:rsidP="00C7433C">
      <w:pPr>
        <w:pStyle w:val="ListParagraph"/>
        <w:spacing w:before="240"/>
        <w:ind w:left="1440"/>
        <w:contextualSpacing/>
        <w:jc w:val="both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C7433C">
        <w:rPr>
          <w:rFonts w:asciiTheme="majorBidi" w:hAnsiTheme="majorBidi" w:cstheme="majorBidi"/>
          <w:sz w:val="24"/>
          <w:szCs w:val="24"/>
          <w:u w:val="single"/>
          <w:lang w:val="en-US"/>
        </w:rPr>
        <w:t>Courses:</w:t>
      </w:r>
    </w:p>
    <w:p w14:paraId="16FB5285" w14:textId="4BED95BB" w:rsidR="00C7433C" w:rsidRDefault="00C7433C" w:rsidP="00C7433C">
      <w:pPr>
        <w:pStyle w:val="ListParagraph"/>
        <w:numPr>
          <w:ilvl w:val="0"/>
          <w:numId w:val="26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Advanced Methodology</w:t>
      </w:r>
    </w:p>
    <w:p w14:paraId="3A6ED4AE" w14:textId="46FAAD3C" w:rsidR="00C7433C" w:rsidRDefault="00C7433C" w:rsidP="00C7433C">
      <w:pPr>
        <w:pStyle w:val="ListParagraph"/>
        <w:numPr>
          <w:ilvl w:val="0"/>
          <w:numId w:val="26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Clinical Epidemiology</w:t>
      </w:r>
    </w:p>
    <w:p w14:paraId="0DEB4183" w14:textId="5E3F9773" w:rsidR="00C7433C" w:rsidRDefault="00C7433C" w:rsidP="00C7433C">
      <w:pPr>
        <w:pStyle w:val="ListParagraph"/>
        <w:numPr>
          <w:ilvl w:val="0"/>
          <w:numId w:val="26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Biostatistics</w:t>
      </w:r>
    </w:p>
    <w:p w14:paraId="07F1CB11" w14:textId="2DF70498" w:rsidR="00C7433C" w:rsidRDefault="00C7433C" w:rsidP="00C7433C">
      <w:pPr>
        <w:pStyle w:val="ListParagraph"/>
        <w:numPr>
          <w:ilvl w:val="0"/>
          <w:numId w:val="26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Advanced biostatistics</w:t>
      </w:r>
    </w:p>
    <w:p w14:paraId="5ED76231" w14:textId="77777777" w:rsidR="00391329" w:rsidRDefault="00391329" w:rsidP="00391329">
      <w:pPr>
        <w:pStyle w:val="ListParagraph"/>
        <w:spacing w:before="240"/>
        <w:ind w:left="14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7DED708" w14:textId="2DC70D99" w:rsidR="000262C6" w:rsidRDefault="000262C6" w:rsidP="00391329">
      <w:pPr>
        <w:pStyle w:val="ListParagraph"/>
        <w:numPr>
          <w:ilvl w:val="0"/>
          <w:numId w:val="24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91329">
        <w:rPr>
          <w:rFonts w:asciiTheme="majorBidi" w:hAnsiTheme="majorBidi" w:cstheme="majorBidi"/>
          <w:sz w:val="24"/>
          <w:szCs w:val="24"/>
          <w:lang w:val="en-US"/>
        </w:rPr>
        <w:t>September 2021 </w:t>
      </w:r>
      <w:r w:rsidR="0094781A">
        <w:rPr>
          <w:rFonts w:asciiTheme="majorBidi" w:hAnsiTheme="majorBidi" w:cstheme="majorBidi"/>
          <w:sz w:val="24"/>
          <w:szCs w:val="24"/>
          <w:lang w:val="en-US"/>
        </w:rPr>
        <w:t>till now</w:t>
      </w:r>
      <w:r w:rsidRPr="00391329">
        <w:rPr>
          <w:rFonts w:asciiTheme="majorBidi" w:hAnsiTheme="majorBidi" w:cstheme="majorBidi"/>
          <w:sz w:val="24"/>
          <w:szCs w:val="24"/>
          <w:lang w:val="en-US"/>
        </w:rPr>
        <w:t xml:space="preserve">:  Peer Reviewer in IJCR </w:t>
      </w:r>
    </w:p>
    <w:p w14:paraId="4968322D" w14:textId="47017986" w:rsidR="0094781A" w:rsidRDefault="0094781A" w:rsidP="00391329">
      <w:pPr>
        <w:pStyle w:val="ListParagraph"/>
        <w:numPr>
          <w:ilvl w:val="0"/>
          <w:numId w:val="24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DATA VISION Office </w:t>
      </w:r>
      <w:r w:rsidR="00F349C8">
        <w:rPr>
          <w:rFonts w:asciiTheme="majorBidi" w:hAnsiTheme="majorBidi" w:cstheme="majorBidi"/>
          <w:sz w:val="24"/>
          <w:szCs w:val="24"/>
          <w:lang w:val="en-US"/>
        </w:rPr>
        <w:t>“opened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 2023”</w:t>
      </w:r>
    </w:p>
    <w:p w14:paraId="681D2B03" w14:textId="77777777" w:rsidR="004F5CA9" w:rsidRPr="004F5CA9" w:rsidRDefault="004F5CA9" w:rsidP="004F5CA9">
      <w:pPr>
        <w:spacing w:before="240"/>
        <w:ind w:left="36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A1AF4A1" w14:textId="5D05B7E3" w:rsidR="00D705E1" w:rsidRDefault="00D705E1" w:rsidP="00D705E1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262C6">
        <w:rPr>
          <w:rFonts w:asciiTheme="majorBidi" w:hAnsiTheme="majorBidi" w:cstheme="majorBidi"/>
          <w:b/>
          <w:bCs/>
          <w:sz w:val="28"/>
          <w:szCs w:val="28"/>
          <w:lang w:val="en-US"/>
        </w:rPr>
        <w:t>PROFESSIONAL EXPERIENCES</w:t>
      </w:r>
    </w:p>
    <w:p w14:paraId="3687941C" w14:textId="77777777" w:rsidR="0094781A" w:rsidRDefault="0094781A" w:rsidP="0094781A">
      <w:pPr>
        <w:pStyle w:val="ListParagraph"/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F847EF9" w14:textId="486176D4" w:rsidR="001E049A" w:rsidRDefault="001E049A" w:rsidP="00C7433C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Instructor at the Lebanese University, Faculty of sciences II teaching statistics course (S1100) From February 2026</w:t>
      </w:r>
    </w:p>
    <w:p w14:paraId="103220EB" w14:textId="05ADEBA4" w:rsidR="00171D02" w:rsidRDefault="00171D02" w:rsidP="00C7433C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Instructor at the Lebanese University, Faculty of Public Health II Teaching Statistics</w:t>
      </w:r>
      <w:r w:rsidR="00F2795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C79DA35" w14:textId="31150C45" w:rsidR="00C7433C" w:rsidRPr="00C7433C" w:rsidRDefault="00C7433C" w:rsidP="00C7433C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433C">
        <w:rPr>
          <w:rFonts w:asciiTheme="majorBidi" w:hAnsiTheme="majorBidi" w:cstheme="majorBidi"/>
          <w:sz w:val="24"/>
          <w:szCs w:val="24"/>
          <w:lang w:val="en-US"/>
        </w:rPr>
        <w:t>September 2023</w:t>
      </w:r>
      <w:r w:rsidR="000C332B">
        <w:rPr>
          <w:rFonts w:asciiTheme="majorBidi" w:hAnsiTheme="majorBidi" w:cstheme="majorBidi"/>
          <w:sz w:val="24"/>
          <w:szCs w:val="24"/>
          <w:lang w:val="en-US"/>
        </w:rPr>
        <w:t xml:space="preserve"> till now</w:t>
      </w:r>
      <w:r w:rsidRPr="00C7433C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E42AFF">
        <w:rPr>
          <w:rFonts w:asciiTheme="majorBidi" w:hAnsiTheme="majorBidi" w:cstheme="majorBidi"/>
          <w:sz w:val="24"/>
          <w:szCs w:val="24"/>
          <w:lang w:val="en-US"/>
        </w:rPr>
        <w:t>Responsible</w:t>
      </w:r>
      <w:r w:rsidRPr="00C7433C">
        <w:rPr>
          <w:rFonts w:asciiTheme="majorBidi" w:hAnsiTheme="majorBidi" w:cstheme="majorBidi"/>
          <w:sz w:val="24"/>
          <w:szCs w:val="24"/>
          <w:lang w:val="en-US"/>
        </w:rPr>
        <w:t xml:space="preserve"> of the research office -USF-</w:t>
      </w:r>
      <w:proofErr w:type="spellStart"/>
      <w:r w:rsidRPr="00C7433C">
        <w:rPr>
          <w:rFonts w:asciiTheme="majorBidi" w:hAnsiTheme="majorBidi" w:cstheme="majorBidi"/>
          <w:sz w:val="24"/>
          <w:szCs w:val="24"/>
          <w:lang w:val="en-US"/>
        </w:rPr>
        <w:t>Batroun</w:t>
      </w:r>
      <w:proofErr w:type="spellEnd"/>
      <w:r w:rsidR="0018491B">
        <w:rPr>
          <w:rFonts w:asciiTheme="majorBidi" w:hAnsiTheme="majorBidi" w:cstheme="majorBidi"/>
          <w:sz w:val="24"/>
          <w:szCs w:val="24"/>
          <w:lang w:val="en-US"/>
        </w:rPr>
        <w:t xml:space="preserve">, Holy Family University </w:t>
      </w:r>
      <w:proofErr w:type="spellStart"/>
      <w:r w:rsidR="0018491B">
        <w:rPr>
          <w:rFonts w:asciiTheme="majorBidi" w:hAnsiTheme="majorBidi" w:cstheme="majorBidi"/>
          <w:sz w:val="24"/>
          <w:szCs w:val="24"/>
          <w:lang w:val="en-US"/>
        </w:rPr>
        <w:t>Batroun</w:t>
      </w:r>
      <w:proofErr w:type="spellEnd"/>
      <w:r w:rsidR="008C655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C332B">
        <w:rPr>
          <w:rFonts w:asciiTheme="majorBidi" w:hAnsiTheme="majorBidi" w:cstheme="majorBidi"/>
          <w:sz w:val="24"/>
          <w:szCs w:val="24"/>
          <w:lang w:val="en-US"/>
        </w:rPr>
        <w:t>(Faculty</w:t>
      </w:r>
      <w:r w:rsidR="008C6553">
        <w:rPr>
          <w:rFonts w:asciiTheme="majorBidi" w:hAnsiTheme="majorBidi" w:cstheme="majorBidi"/>
          <w:sz w:val="24"/>
          <w:szCs w:val="24"/>
          <w:lang w:val="en-US"/>
        </w:rPr>
        <w:t xml:space="preserve"> of health, pedagogy and business)</w:t>
      </w:r>
      <w:r w:rsidR="0018491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7276BAD" w14:textId="57376C94" w:rsidR="000262C6" w:rsidRDefault="000262C6" w:rsidP="000262C6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September 2022: </w:t>
      </w:r>
      <w:r w:rsidR="001E049A">
        <w:rPr>
          <w:rFonts w:asciiTheme="majorBidi" w:hAnsiTheme="majorBidi" w:cstheme="majorBidi"/>
          <w:sz w:val="24"/>
          <w:szCs w:val="24"/>
          <w:lang w:val="en-US"/>
        </w:rPr>
        <w:t xml:space="preserve">Assistant </w:t>
      </w:r>
      <w:r w:rsidR="00171D02">
        <w:rPr>
          <w:rFonts w:asciiTheme="majorBidi" w:hAnsiTheme="majorBidi" w:cstheme="majorBidi"/>
          <w:sz w:val="24"/>
          <w:szCs w:val="24"/>
          <w:lang w:val="en-US"/>
        </w:rPr>
        <w:t>Professor, Research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Methodologist and Research Referent in the faculty of Health (USF-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Batroun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) for graduate and undergraduate students.</w:t>
      </w:r>
    </w:p>
    <w:p w14:paraId="5EF08A8B" w14:textId="1F7F71AF" w:rsidR="00FA5E6B" w:rsidRPr="00FA5E6B" w:rsidRDefault="00FA5E6B" w:rsidP="00FA5E6B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A5E6B">
        <w:rPr>
          <w:rFonts w:asciiTheme="majorBidi" w:hAnsiTheme="majorBidi" w:cstheme="majorBidi"/>
          <w:sz w:val="24"/>
          <w:szCs w:val="24"/>
          <w:lang w:val="en-US"/>
        </w:rPr>
        <w:t xml:space="preserve">Expert Committee Member for the Audit and Evaluation of the Biomedical Engineering </w:t>
      </w:r>
      <w:proofErr w:type="spellStart"/>
      <w:r w:rsidRPr="00FA5E6B">
        <w:rPr>
          <w:rFonts w:asciiTheme="majorBidi" w:hAnsiTheme="majorBidi" w:cstheme="majorBidi"/>
          <w:sz w:val="24"/>
          <w:szCs w:val="24"/>
          <w:lang w:val="en-US"/>
        </w:rPr>
        <w:t>Program,</w:t>
      </w:r>
      <w:r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FA5E6B">
        <w:rPr>
          <w:rFonts w:asciiTheme="majorBidi" w:hAnsiTheme="majorBidi" w:cstheme="majorBidi"/>
          <w:sz w:val="24"/>
          <w:szCs w:val="24"/>
          <w:lang w:val="en-US"/>
        </w:rPr>
        <w:t>Université</w:t>
      </w:r>
      <w:proofErr w:type="spellEnd"/>
      <w:r w:rsidR="006B7D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A5E6B">
        <w:rPr>
          <w:rFonts w:asciiTheme="majorBidi" w:hAnsiTheme="majorBidi" w:cstheme="majorBidi"/>
          <w:sz w:val="24"/>
          <w:szCs w:val="24"/>
          <w:lang w:val="en-US"/>
        </w:rPr>
        <w:t>La Sagesse (Lebanon)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FA5E6B">
        <w:rPr>
          <w:rFonts w:asciiTheme="majorBidi" w:hAnsiTheme="majorBidi" w:cstheme="majorBidi"/>
          <w:sz w:val="24"/>
          <w:szCs w:val="24"/>
          <w:lang w:val="en-US"/>
        </w:rPr>
        <w:br/>
      </w:r>
      <w:r w:rsidRPr="00FA5E6B">
        <w:rPr>
          <w:rFonts w:asciiTheme="majorBidi" w:hAnsiTheme="majorBidi" w:cstheme="majorBidi"/>
          <w:i/>
          <w:iCs/>
          <w:sz w:val="24"/>
          <w:szCs w:val="24"/>
          <w:lang w:val="en-US"/>
        </w:rPr>
        <w:t>Nominated by the Ministry of Education and Higher Education, Lebanon</w:t>
      </w:r>
      <w:r w:rsidRPr="00FA5E6B">
        <w:rPr>
          <w:rFonts w:asciiTheme="majorBidi" w:hAnsiTheme="majorBidi" w:cstheme="majorBidi"/>
          <w:sz w:val="24"/>
          <w:szCs w:val="24"/>
          <w:lang w:val="en-US"/>
        </w:rPr>
        <w:t xml:space="preserve"> Ministerial Appointee (2022)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E5AA59C" w14:textId="17944BA6" w:rsidR="00391329" w:rsidRDefault="00391329" w:rsidP="000262C6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September 2022</w:t>
      </w:r>
      <w:r w:rsidR="00C7433C">
        <w:rPr>
          <w:rFonts w:asciiTheme="majorBidi" w:hAnsiTheme="majorBidi" w:cstheme="majorBidi"/>
          <w:sz w:val="24"/>
          <w:szCs w:val="24"/>
          <w:lang w:val="en-US"/>
        </w:rPr>
        <w:t xml:space="preserve"> till now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14:paraId="069042BE" w14:textId="3516C165" w:rsidR="00391329" w:rsidRPr="00B534A0" w:rsidRDefault="00391329" w:rsidP="00B534A0">
      <w:pPr>
        <w:pStyle w:val="ListParagraph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Instructor in IJCR</w:t>
      </w:r>
      <w:r w:rsidR="00B534A0">
        <w:rPr>
          <w:rFonts w:asciiTheme="majorBidi" w:hAnsiTheme="majorBidi" w:cstheme="majorBidi"/>
          <w:sz w:val="24"/>
          <w:szCs w:val="24"/>
          <w:lang w:val="en-US"/>
        </w:rPr>
        <w:t xml:space="preserve"> (International Journal of Clinical Research)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to Medical Students giving Biostatistics and Epidemiology courses (online courses)</w:t>
      </w:r>
      <w:r w:rsidR="00B534A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B534A0" w:rsidRPr="00B534A0">
        <w:rPr>
          <w:rFonts w:asciiTheme="majorBidi" w:hAnsiTheme="majorBidi" w:cstheme="majorBidi"/>
          <w:sz w:val="24"/>
          <w:szCs w:val="24"/>
          <w:lang w:val="en-US"/>
        </w:rPr>
        <w:t xml:space="preserve">to </w:t>
      </w:r>
      <w:r w:rsidR="00B534A0" w:rsidRPr="00C7433C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The Medical </w:t>
      </w:r>
      <w:r w:rsidR="00B534A0" w:rsidRPr="00C7433C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  <w:lang w:val="en-US"/>
        </w:rPr>
        <w:t>Students</w:t>
      </w:r>
      <w:r w:rsidR="00B534A0" w:rsidRPr="00C7433C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 Advisory Board </w:t>
      </w:r>
      <w:r w:rsidR="0094781A" w:rsidRPr="00C7433C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(MSAB</w:t>
      </w:r>
      <w:r w:rsidR="00B534A0" w:rsidRPr="00C7433C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). </w:t>
      </w:r>
    </w:p>
    <w:p w14:paraId="675D2A2B" w14:textId="1F74D650" w:rsidR="000262C6" w:rsidRDefault="000262C6" w:rsidP="000262C6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September 2022</w:t>
      </w:r>
      <w:r w:rsidR="000C332B">
        <w:rPr>
          <w:rFonts w:asciiTheme="majorBidi" w:hAnsiTheme="majorBidi" w:cstheme="majorBidi"/>
          <w:sz w:val="24"/>
          <w:szCs w:val="24"/>
          <w:lang w:val="en-US"/>
        </w:rPr>
        <w:t xml:space="preserve"> till now</w:t>
      </w:r>
      <w:r>
        <w:rPr>
          <w:rFonts w:asciiTheme="majorBidi" w:hAnsiTheme="majorBidi" w:cstheme="majorBidi"/>
          <w:sz w:val="24"/>
          <w:szCs w:val="24"/>
          <w:lang w:val="en-US"/>
        </w:rPr>
        <w:t>: Instructor In the faculty of</w:t>
      </w:r>
      <w:r w:rsidR="000C33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Health, Pedagogy and Management for graduate and undergraduate students.</w:t>
      </w:r>
    </w:p>
    <w:p w14:paraId="7C27A7D5" w14:textId="77777777" w:rsidR="000262C6" w:rsidRDefault="000262C6" w:rsidP="000262C6">
      <w:pPr>
        <w:pStyle w:val="ListParagraph"/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0262C6">
        <w:rPr>
          <w:rFonts w:asciiTheme="majorBidi" w:hAnsiTheme="majorBidi" w:cstheme="majorBidi"/>
          <w:sz w:val="24"/>
          <w:szCs w:val="24"/>
          <w:u w:val="single"/>
          <w:lang w:val="en-US"/>
        </w:rPr>
        <w:t>Courses:</w:t>
      </w:r>
    </w:p>
    <w:p w14:paraId="185E8C05" w14:textId="77777777" w:rsidR="000262C6" w:rsidRDefault="000262C6" w:rsidP="000262C6">
      <w:pPr>
        <w:pStyle w:val="ListParagraph"/>
        <w:numPr>
          <w:ilvl w:val="0"/>
          <w:numId w:val="22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Research methodology</w:t>
      </w:r>
    </w:p>
    <w:p w14:paraId="7E2E562F" w14:textId="77777777" w:rsidR="000262C6" w:rsidRDefault="000262C6" w:rsidP="000262C6">
      <w:pPr>
        <w:pStyle w:val="ListParagraph"/>
        <w:numPr>
          <w:ilvl w:val="0"/>
          <w:numId w:val="22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Biostatistics</w:t>
      </w:r>
    </w:p>
    <w:p w14:paraId="59FE3BDA" w14:textId="621563F1" w:rsidR="000262C6" w:rsidRDefault="000262C6" w:rsidP="000262C6">
      <w:pPr>
        <w:pStyle w:val="ListParagraph"/>
        <w:numPr>
          <w:ilvl w:val="0"/>
          <w:numId w:val="22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Statistics</w:t>
      </w:r>
      <w:r w:rsidR="00171D02">
        <w:rPr>
          <w:rFonts w:asciiTheme="majorBidi" w:hAnsiTheme="majorBidi" w:cstheme="majorBidi"/>
          <w:sz w:val="24"/>
          <w:szCs w:val="24"/>
          <w:lang w:val="en-US"/>
        </w:rPr>
        <w:t xml:space="preserve"> and probability</w:t>
      </w:r>
    </w:p>
    <w:p w14:paraId="094AF277" w14:textId="77777777" w:rsidR="000262C6" w:rsidRDefault="000262C6" w:rsidP="000262C6">
      <w:pPr>
        <w:pStyle w:val="ListParagraph"/>
        <w:numPr>
          <w:ilvl w:val="0"/>
          <w:numId w:val="22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Heath Education</w:t>
      </w:r>
    </w:p>
    <w:p w14:paraId="1B4471A9" w14:textId="77777777" w:rsidR="000262C6" w:rsidRDefault="000262C6" w:rsidP="000262C6">
      <w:pPr>
        <w:pStyle w:val="ListParagraph"/>
        <w:numPr>
          <w:ilvl w:val="0"/>
          <w:numId w:val="22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Clinical Epidemiology</w:t>
      </w:r>
    </w:p>
    <w:p w14:paraId="29A1CA93" w14:textId="77777777" w:rsidR="000C332B" w:rsidRDefault="000C332B" w:rsidP="000C332B">
      <w:pPr>
        <w:pStyle w:val="ListParagraph"/>
        <w:numPr>
          <w:ilvl w:val="0"/>
          <w:numId w:val="22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>Education in Public Health</w:t>
      </w:r>
    </w:p>
    <w:p w14:paraId="2BC91D3D" w14:textId="77777777" w:rsidR="000262C6" w:rsidRDefault="000262C6" w:rsidP="000262C6">
      <w:pPr>
        <w:pStyle w:val="ListParagraph"/>
        <w:spacing w:line="240" w:lineRule="auto"/>
        <w:ind w:left="14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D737384" w14:textId="5E3E0E98" w:rsidR="009A112B" w:rsidRDefault="00C36DC4" w:rsidP="009A112B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September </w:t>
      </w:r>
      <w:r w:rsidR="0094781A">
        <w:rPr>
          <w:rFonts w:asciiTheme="majorBidi" w:hAnsiTheme="majorBidi" w:cstheme="majorBidi"/>
          <w:sz w:val="24"/>
          <w:szCs w:val="24"/>
          <w:lang w:val="en-US"/>
        </w:rPr>
        <w:t>2020</w:t>
      </w:r>
      <w:r w:rsidR="0094781A" w:rsidRPr="00C36DC4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9A112B" w:rsidRPr="00C36DC4">
        <w:rPr>
          <w:rFonts w:asciiTheme="majorBidi" w:hAnsiTheme="majorBidi" w:cstheme="majorBidi"/>
          <w:sz w:val="24"/>
          <w:szCs w:val="24"/>
          <w:lang w:val="en-US"/>
        </w:rPr>
        <w:t xml:space="preserve"> Research associate at AUL University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F5CA9">
        <w:rPr>
          <w:rFonts w:asciiTheme="majorBidi" w:hAnsiTheme="majorBidi" w:cstheme="majorBidi"/>
          <w:sz w:val="24"/>
          <w:szCs w:val="24"/>
          <w:lang w:val="en-US"/>
        </w:rPr>
        <w:t>(project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 public health for 5 months)</w:t>
      </w:r>
    </w:p>
    <w:p w14:paraId="31237E4C" w14:textId="3302E797" w:rsidR="00D705E1" w:rsidRDefault="00D705E1" w:rsidP="00B031CE">
      <w:pPr>
        <w:pStyle w:val="ListParagraph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D705E1">
        <w:rPr>
          <w:rFonts w:asciiTheme="majorBidi" w:hAnsiTheme="majorBidi" w:cstheme="majorBidi"/>
          <w:sz w:val="24"/>
          <w:szCs w:val="24"/>
          <w:lang w:val="en-US" w:eastAsia="ja-JP"/>
        </w:rPr>
        <w:t xml:space="preserve">September </w:t>
      </w:r>
      <w:r w:rsidR="00C36DC4" w:rsidRPr="00D705E1">
        <w:rPr>
          <w:rFonts w:asciiTheme="majorBidi" w:hAnsiTheme="majorBidi" w:cstheme="majorBidi"/>
          <w:sz w:val="24"/>
          <w:szCs w:val="24"/>
          <w:lang w:val="en-US" w:eastAsia="ja-JP"/>
        </w:rPr>
        <w:t>2020:</w:t>
      </w:r>
      <w:r w:rsidRPr="00D705E1">
        <w:rPr>
          <w:rFonts w:asciiTheme="majorBidi" w:hAnsiTheme="majorBidi" w:cstheme="majorBidi"/>
          <w:sz w:val="24"/>
          <w:szCs w:val="24"/>
          <w:lang w:val="en-US" w:eastAsia="ja-JP"/>
        </w:rPr>
        <w:t xml:space="preserve"> Director of the research office at USF </w:t>
      </w:r>
      <w:proofErr w:type="spellStart"/>
      <w:r w:rsidRPr="00D705E1">
        <w:rPr>
          <w:rFonts w:asciiTheme="majorBidi" w:hAnsiTheme="majorBidi" w:cstheme="majorBidi"/>
          <w:sz w:val="24"/>
          <w:szCs w:val="24"/>
          <w:lang w:val="en-US" w:eastAsia="ja-JP"/>
        </w:rPr>
        <w:t>Batroun</w:t>
      </w:r>
      <w:proofErr w:type="spellEnd"/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4F5CA9">
        <w:rPr>
          <w:rFonts w:asciiTheme="majorBidi" w:hAnsiTheme="majorBidi" w:cstheme="majorBidi"/>
          <w:sz w:val="24"/>
          <w:szCs w:val="24"/>
          <w:lang w:val="en-US" w:eastAsia="ja-JP"/>
        </w:rPr>
        <w:t>(Université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 Sainte-Famille </w:t>
      </w:r>
      <w:proofErr w:type="spellStart"/>
      <w:r>
        <w:rPr>
          <w:rFonts w:asciiTheme="majorBidi" w:hAnsiTheme="majorBidi" w:cstheme="majorBidi"/>
          <w:sz w:val="24"/>
          <w:szCs w:val="24"/>
          <w:lang w:val="en-US" w:eastAsia="ja-JP"/>
        </w:rPr>
        <w:t>Batroun</w:t>
      </w:r>
      <w:proofErr w:type="spellEnd"/>
      <w:r>
        <w:rPr>
          <w:rFonts w:asciiTheme="majorBidi" w:hAnsiTheme="majorBidi" w:cstheme="majorBidi"/>
          <w:sz w:val="24"/>
          <w:szCs w:val="24"/>
          <w:lang w:val="en-US" w:eastAsia="ja-JP"/>
        </w:rPr>
        <w:t>).</w:t>
      </w:r>
    </w:p>
    <w:p w14:paraId="39B1004D" w14:textId="77777777" w:rsidR="00B031CE" w:rsidRDefault="00B031CE" w:rsidP="00B031CE">
      <w:pPr>
        <w:pStyle w:val="ListParagraph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>September 2</w:t>
      </w:r>
      <w:r w:rsidR="000262C6">
        <w:rPr>
          <w:rFonts w:asciiTheme="majorBidi" w:hAnsiTheme="majorBidi" w:cstheme="majorBidi"/>
          <w:sz w:val="24"/>
          <w:szCs w:val="24"/>
          <w:lang w:val="en-US" w:eastAsia="ja-JP"/>
        </w:rPr>
        <w:t xml:space="preserve">020: Instructor at USF </w:t>
      </w:r>
      <w:proofErr w:type="spellStart"/>
      <w:r w:rsidR="000262C6">
        <w:rPr>
          <w:rFonts w:asciiTheme="majorBidi" w:hAnsiTheme="majorBidi" w:cstheme="majorBidi"/>
          <w:sz w:val="24"/>
          <w:szCs w:val="24"/>
          <w:lang w:val="en-US" w:eastAsia="ja-JP"/>
        </w:rPr>
        <w:t>Batroun</w:t>
      </w:r>
      <w:proofErr w:type="spellEnd"/>
      <w:r w:rsidR="000262C6">
        <w:rPr>
          <w:rFonts w:asciiTheme="majorBidi" w:hAnsiTheme="majorBidi" w:cstheme="majorBidi"/>
          <w:sz w:val="24"/>
          <w:szCs w:val="24"/>
          <w:lang w:val="en-US" w:eastAsia="ja-JP"/>
        </w:rPr>
        <w:t xml:space="preserve"> for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 BS and </w:t>
      </w:r>
      <w:r w:rsidR="00B958D0">
        <w:rPr>
          <w:rFonts w:asciiTheme="majorBidi" w:hAnsiTheme="majorBidi" w:cstheme="majorBidi"/>
          <w:sz w:val="24"/>
          <w:szCs w:val="24"/>
          <w:lang w:val="en-US" w:eastAsia="ja-JP"/>
        </w:rPr>
        <w:t>master’s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 degree</w:t>
      </w:r>
    </w:p>
    <w:p w14:paraId="566569E1" w14:textId="77777777" w:rsidR="00B031CE" w:rsidRDefault="00B031CE" w:rsidP="00B031CE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</w:pPr>
      <w:r w:rsidRPr="00B031CE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Courses:</w:t>
      </w:r>
    </w:p>
    <w:p w14:paraId="0B9BC9C3" w14:textId="77777777" w:rsidR="00B031CE" w:rsidRDefault="00B031CE" w:rsidP="00B031CE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Epidemiology </w:t>
      </w:r>
    </w:p>
    <w:p w14:paraId="7297FC54" w14:textId="77777777" w:rsidR="00B031CE" w:rsidRDefault="00B031CE" w:rsidP="00B031CE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>Biostatistics</w:t>
      </w:r>
    </w:p>
    <w:p w14:paraId="4BB80F16" w14:textId="77777777" w:rsidR="00B031CE" w:rsidRDefault="00B031CE" w:rsidP="00B031CE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>Research Methodology</w:t>
      </w:r>
    </w:p>
    <w:p w14:paraId="6F27A079" w14:textId="77777777" w:rsidR="00B031CE" w:rsidRDefault="00B031CE" w:rsidP="00B031CE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>Public Health</w:t>
      </w:r>
    </w:p>
    <w:p w14:paraId="5E4427DC" w14:textId="77777777" w:rsidR="00B031CE" w:rsidRDefault="00B031CE" w:rsidP="00B031CE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>Education in Public Health</w:t>
      </w:r>
    </w:p>
    <w:p w14:paraId="77B9FDF5" w14:textId="77777777" w:rsidR="00B958D0" w:rsidRDefault="00B958D0" w:rsidP="00AD07D0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Initiation </w:t>
      </w:r>
      <w:r w:rsidR="00AD07D0">
        <w:rPr>
          <w:rFonts w:asciiTheme="majorBidi" w:hAnsiTheme="majorBidi" w:cstheme="majorBidi"/>
          <w:sz w:val="24"/>
          <w:szCs w:val="24"/>
          <w:lang w:val="en-US" w:eastAsia="ja-JP"/>
        </w:rPr>
        <w:t>to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 research</w:t>
      </w:r>
    </w:p>
    <w:p w14:paraId="1748EA2F" w14:textId="77777777" w:rsidR="001E049A" w:rsidRDefault="001E049A" w:rsidP="001E049A">
      <w:pPr>
        <w:pStyle w:val="ListParagraph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4F5CA9">
        <w:rPr>
          <w:rFonts w:asciiTheme="majorBidi" w:hAnsiTheme="majorBidi" w:cstheme="majorBidi"/>
          <w:sz w:val="24"/>
          <w:szCs w:val="24"/>
          <w:lang w:val="en-US" w:eastAsia="ja-JP"/>
        </w:rPr>
        <w:t>January 2015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 till now (Data vision office)</w:t>
      </w:r>
      <w:r w:rsidRPr="004F5CA9">
        <w:rPr>
          <w:rFonts w:asciiTheme="majorBidi" w:hAnsiTheme="majorBidi" w:cstheme="majorBidi"/>
          <w:sz w:val="24"/>
          <w:szCs w:val="24"/>
          <w:lang w:val="en-US" w:eastAsia="ja-JP"/>
        </w:rPr>
        <w:t>: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</w:p>
    <w:p w14:paraId="634CC5A5" w14:textId="77777777" w:rsidR="001E049A" w:rsidRDefault="001E049A" w:rsidP="001E049A">
      <w:pPr>
        <w:pStyle w:val="ListParagraph"/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Thesis writing, </w:t>
      </w:r>
    </w:p>
    <w:p w14:paraId="13472A1A" w14:textId="77777777" w:rsidR="001E049A" w:rsidRDefault="001E049A" w:rsidP="001E049A">
      <w:pPr>
        <w:pStyle w:val="ListParagraph"/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>Article writing</w:t>
      </w:r>
    </w:p>
    <w:p w14:paraId="2C26F526" w14:textId="77777777" w:rsidR="001E049A" w:rsidRDefault="001E049A" w:rsidP="001E049A">
      <w:pPr>
        <w:pStyle w:val="ListParagraph"/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>Methodology</w:t>
      </w:r>
    </w:p>
    <w:p w14:paraId="6D977424" w14:textId="77777777" w:rsidR="001E049A" w:rsidRDefault="001E049A" w:rsidP="001E049A">
      <w:pPr>
        <w:pStyle w:val="ListParagraph"/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>Data Cleaning</w:t>
      </w:r>
    </w:p>
    <w:p w14:paraId="664F71E7" w14:textId="77777777" w:rsidR="001E049A" w:rsidRDefault="001E049A" w:rsidP="001E049A">
      <w:pPr>
        <w:pStyle w:val="ListParagraph"/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>Interpretation</w:t>
      </w:r>
    </w:p>
    <w:p w14:paraId="10D18942" w14:textId="77777777" w:rsidR="001E049A" w:rsidRPr="004F5CA9" w:rsidRDefault="001E049A" w:rsidP="001E049A">
      <w:pPr>
        <w:pStyle w:val="ListParagraph"/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4F5CA9">
        <w:rPr>
          <w:rFonts w:asciiTheme="majorBidi" w:hAnsiTheme="majorBidi" w:cstheme="majorBidi"/>
          <w:sz w:val="24"/>
          <w:szCs w:val="24"/>
          <w:lang w:val="en-US" w:eastAsia="ja-JP"/>
        </w:rPr>
        <w:t>Statistics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 and</w:t>
      </w:r>
      <w:r w:rsidRPr="004F5CA9">
        <w:rPr>
          <w:rFonts w:asciiTheme="majorBidi" w:hAnsiTheme="majorBidi" w:cstheme="majorBidi"/>
          <w:sz w:val="24"/>
          <w:szCs w:val="24"/>
          <w:lang w:val="en-US" w:eastAsia="ja-JP"/>
        </w:rPr>
        <w:t xml:space="preserve"> biostatistics to medical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>, pharmacists</w:t>
      </w:r>
      <w:r w:rsidRPr="004F5CA9">
        <w:rPr>
          <w:rFonts w:asciiTheme="majorBidi" w:hAnsiTheme="majorBidi" w:cstheme="majorBidi"/>
          <w:sz w:val="24"/>
          <w:szCs w:val="24"/>
          <w:lang w:val="en-US" w:eastAsia="ja-JP"/>
        </w:rPr>
        <w:t xml:space="preserve"> and paramedical students to accomplish their thesis (U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>SEK</w:t>
      </w:r>
      <w:r w:rsidRPr="004F5CA9">
        <w:rPr>
          <w:rFonts w:asciiTheme="majorBidi" w:hAnsiTheme="majorBidi" w:cstheme="majorBidi"/>
          <w:sz w:val="24"/>
          <w:szCs w:val="24"/>
          <w:lang w:val="en-US" w:eastAsia="ja-JP"/>
        </w:rPr>
        <w:t>, LAU, USJ, LU,): Own research office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>:” DATAVISION”</w:t>
      </w:r>
      <w:r w:rsidRPr="004F5CA9">
        <w:rPr>
          <w:rFonts w:asciiTheme="majorBidi" w:hAnsiTheme="majorBidi" w:cstheme="majorBidi"/>
          <w:sz w:val="24"/>
          <w:szCs w:val="24"/>
          <w:lang w:val="en-US" w:eastAsia="ja-JP"/>
        </w:rPr>
        <w:t>.</w:t>
      </w:r>
    </w:p>
    <w:p w14:paraId="30CDECA8" w14:textId="77777777" w:rsidR="001E049A" w:rsidRPr="001E049A" w:rsidRDefault="001E049A" w:rsidP="001E049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35509472" w14:textId="77777777" w:rsidR="00B031CE" w:rsidRPr="00D705E1" w:rsidRDefault="00B031CE" w:rsidP="00B031CE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6F5B9761" w14:textId="504F094C" w:rsidR="00D705E1" w:rsidRDefault="00D705E1" w:rsidP="00D705E1">
      <w:pPr>
        <w:pStyle w:val="ListParagraph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D705E1">
        <w:rPr>
          <w:rFonts w:asciiTheme="majorBidi" w:hAnsiTheme="majorBidi" w:cstheme="majorBidi"/>
          <w:sz w:val="24"/>
          <w:szCs w:val="24"/>
          <w:lang w:val="en-US" w:eastAsia="ja-JP"/>
        </w:rPr>
        <w:t xml:space="preserve">January 2015- </w:t>
      </w:r>
      <w:r w:rsidR="00E42AFF" w:rsidRPr="00D705E1">
        <w:rPr>
          <w:rFonts w:asciiTheme="majorBidi" w:hAnsiTheme="majorBidi" w:cstheme="majorBidi"/>
          <w:sz w:val="24"/>
          <w:szCs w:val="24"/>
          <w:lang w:val="en-US" w:eastAsia="ja-JP"/>
        </w:rPr>
        <w:t>2021:</w:t>
      </w:r>
      <w:r w:rsidRPr="00D705E1">
        <w:rPr>
          <w:rFonts w:asciiTheme="majorBidi" w:hAnsiTheme="majorBidi" w:cstheme="majorBidi"/>
          <w:sz w:val="24"/>
          <w:szCs w:val="24"/>
          <w:lang w:val="en-US" w:eastAsia="ja-JP"/>
        </w:rPr>
        <w:t xml:space="preserve"> Statistics and biostatistics to medical and paramedical students to accomplish their thesis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760C93">
        <w:rPr>
          <w:rFonts w:asciiTheme="majorBidi" w:hAnsiTheme="majorBidi" w:cstheme="majorBidi"/>
          <w:sz w:val="24"/>
          <w:szCs w:val="24"/>
          <w:lang w:val="en-US" w:eastAsia="ja-JP"/>
        </w:rPr>
        <w:t>(Usek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, LAU, USJ, </w:t>
      </w:r>
      <w:r w:rsidR="00760C93">
        <w:rPr>
          <w:rFonts w:asciiTheme="majorBidi" w:hAnsiTheme="majorBidi" w:cstheme="majorBidi"/>
          <w:sz w:val="24"/>
          <w:szCs w:val="24"/>
          <w:lang w:val="en-US" w:eastAsia="ja-JP"/>
        </w:rPr>
        <w:t>LU, USF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>): Own research office.</w:t>
      </w:r>
    </w:p>
    <w:p w14:paraId="27CB4665" w14:textId="77777777" w:rsidR="00B958D0" w:rsidRPr="00D705E1" w:rsidRDefault="00B958D0" w:rsidP="00B958D0">
      <w:pPr>
        <w:pStyle w:val="ListParagraph"/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3C5868BC" w14:textId="18B12593" w:rsidR="00D705E1" w:rsidRPr="00547A81" w:rsidRDefault="00D705E1" w:rsidP="00D705E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February </w:t>
      </w:r>
      <w:r w:rsidR="00E42AFF" w:rsidRPr="00547A81">
        <w:rPr>
          <w:rFonts w:asciiTheme="majorBidi" w:hAnsiTheme="majorBidi" w:cstheme="majorBidi"/>
          <w:sz w:val="24"/>
          <w:szCs w:val="24"/>
          <w:lang w:val="en-US" w:eastAsia="ja-JP"/>
        </w:rPr>
        <w:t>2014: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Head Manager of Patient Safety and Oc</w:t>
      </w:r>
      <w:r w:rsidR="00F33CAF">
        <w:rPr>
          <w:rFonts w:asciiTheme="majorBidi" w:hAnsiTheme="majorBidi" w:cstheme="majorBidi"/>
          <w:sz w:val="24"/>
          <w:szCs w:val="24"/>
          <w:lang w:val="en-US" w:eastAsia="ja-JP"/>
        </w:rPr>
        <w:t>c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upational Health and Safety Officer</w:t>
      </w:r>
      <w:r w:rsidR="00F33CAF">
        <w:rPr>
          <w:rFonts w:asciiTheme="majorBidi" w:hAnsiTheme="majorBidi" w:cstheme="majorBidi"/>
          <w:sz w:val="24"/>
          <w:szCs w:val="24"/>
          <w:lang w:val="en-US" w:eastAsia="ja-JP"/>
        </w:rPr>
        <w:t xml:space="preserve"> at M</w:t>
      </w:r>
      <w:r w:rsidR="00F33CAF">
        <w:rPr>
          <w:rFonts w:asciiTheme="majorBidi" w:hAnsiTheme="majorBidi" w:cstheme="majorBidi"/>
          <w:sz w:val="24"/>
          <w:szCs w:val="24"/>
          <w:lang w:val="en-US"/>
        </w:rPr>
        <w:t xml:space="preserve">gr. </w:t>
      </w:r>
      <w:proofErr w:type="spellStart"/>
      <w:r w:rsidR="00F33CAF">
        <w:rPr>
          <w:rFonts w:asciiTheme="majorBidi" w:hAnsiTheme="majorBidi" w:cstheme="majorBidi"/>
          <w:sz w:val="24"/>
          <w:szCs w:val="24"/>
          <w:lang w:val="en-US"/>
        </w:rPr>
        <w:t>Cortbawi</w:t>
      </w:r>
      <w:proofErr w:type="spellEnd"/>
      <w:r w:rsidR="00F33C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641C5">
        <w:rPr>
          <w:rFonts w:asciiTheme="majorBidi" w:hAnsiTheme="majorBidi" w:cstheme="majorBidi"/>
          <w:sz w:val="24"/>
          <w:szCs w:val="24"/>
          <w:lang w:val="en-US"/>
        </w:rPr>
        <w:t>h</w:t>
      </w:r>
      <w:r w:rsidR="00F33CAF">
        <w:rPr>
          <w:rFonts w:asciiTheme="majorBidi" w:hAnsiTheme="majorBidi" w:cstheme="majorBidi"/>
          <w:sz w:val="24"/>
          <w:szCs w:val="24"/>
          <w:lang w:val="en-US"/>
        </w:rPr>
        <w:t xml:space="preserve">ospital-ADMA </w:t>
      </w:r>
    </w:p>
    <w:p w14:paraId="26B6B82F" w14:textId="77777777" w:rsidR="00D705E1" w:rsidRDefault="00D705E1" w:rsidP="002B0D03">
      <w:pPr>
        <w:spacing w:after="0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56244AE" w14:textId="77777777" w:rsidR="0094781A" w:rsidRPr="0018551E" w:rsidRDefault="0094781A" w:rsidP="00B958D0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6393602F" w14:textId="77777777" w:rsidR="00BE4D82" w:rsidRPr="00BF2795" w:rsidRDefault="00BE4D82" w:rsidP="00B958D0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AC4AC47" w14:textId="366BE094" w:rsidR="00B958D0" w:rsidRDefault="00B958D0" w:rsidP="00B958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PUBLICATIONS :</w:t>
      </w:r>
    </w:p>
    <w:p w14:paraId="5F08489D" w14:textId="524D7407" w:rsidR="00441B8A" w:rsidRPr="00441B8A" w:rsidRDefault="00B958D0" w:rsidP="00F33EF1">
      <w:pPr>
        <w:pStyle w:val="ListParagraph"/>
        <w:numPr>
          <w:ilvl w:val="0"/>
          <w:numId w:val="14"/>
        </w:numPr>
        <w:shd w:val="clear" w:color="auto" w:fill="FFFFFF"/>
        <w:spacing w:before="105" w:line="240" w:lineRule="auto"/>
        <w:contextualSpacing/>
        <w:rPr>
          <w:rFonts w:asciiTheme="majorBidi" w:eastAsia="Times New Roman" w:hAnsiTheme="majorBidi" w:cstheme="majorBidi"/>
          <w:i/>
          <w:iCs/>
          <w:lang w:bidi="ar-SA"/>
        </w:rPr>
      </w:pPr>
      <w:r w:rsidRPr="00441B8A">
        <w:rPr>
          <w:rFonts w:asciiTheme="majorBidi" w:hAnsiTheme="majorBidi" w:cstheme="majorBidi"/>
          <w:b/>
          <w:sz w:val="24"/>
          <w:szCs w:val="24"/>
          <w:lang w:val="en-US"/>
        </w:rPr>
        <w:t xml:space="preserve">Dunya </w:t>
      </w:r>
      <w:r w:rsidR="00E33D41" w:rsidRPr="00441B8A">
        <w:rPr>
          <w:rFonts w:asciiTheme="majorBidi" w:hAnsiTheme="majorBidi" w:cstheme="majorBidi"/>
          <w:b/>
          <w:sz w:val="24"/>
          <w:szCs w:val="24"/>
          <w:lang w:val="en-US"/>
        </w:rPr>
        <w:t>NOHRA</w:t>
      </w:r>
      <w:r w:rsidR="00E33D41" w:rsidRPr="00441B8A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Pr="00441B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Pascal </w:t>
      </w:r>
      <w:r w:rsidR="00E33D41" w:rsidRPr="00441B8A">
        <w:rPr>
          <w:rFonts w:asciiTheme="majorBidi" w:hAnsiTheme="majorBidi" w:cstheme="majorBidi"/>
          <w:bCs/>
          <w:sz w:val="24"/>
          <w:szCs w:val="24"/>
          <w:lang w:val="en-US"/>
        </w:rPr>
        <w:t>DEMOLY,</w:t>
      </w:r>
      <w:r w:rsidRPr="00441B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Anca-Mirela CHIRIAC</w:t>
      </w:r>
      <w:r w:rsidRPr="00441B8A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 xml:space="preserve">1,2 </w:t>
      </w:r>
      <w:r w:rsidRPr="00441B8A">
        <w:rPr>
          <w:rFonts w:asciiTheme="majorBidi" w:hAnsiTheme="majorBidi" w:cstheme="majorBidi"/>
          <w:bCs/>
          <w:sz w:val="24"/>
          <w:szCs w:val="24"/>
          <w:lang w:val="en-US"/>
        </w:rPr>
        <w:t xml:space="preserve">“Search for data-driven step doses for non-steroidal anti-inflammatory </w:t>
      </w:r>
      <w:r w:rsidR="00E33D41" w:rsidRPr="00441B8A">
        <w:rPr>
          <w:rFonts w:asciiTheme="majorBidi" w:hAnsiTheme="majorBidi" w:cstheme="majorBidi"/>
          <w:bCs/>
          <w:sz w:val="24"/>
          <w:szCs w:val="24"/>
          <w:lang w:val="en-US"/>
        </w:rPr>
        <w:t>drugs for</w:t>
      </w:r>
      <w:r w:rsidRPr="00441B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drug provocation tests</w:t>
      </w:r>
      <w:r w:rsidR="00E33D41" w:rsidRPr="00441B8A">
        <w:rPr>
          <w:rFonts w:asciiTheme="majorBidi" w:hAnsiTheme="majorBidi" w:cstheme="majorBidi"/>
          <w:bCs/>
          <w:sz w:val="24"/>
          <w:szCs w:val="24"/>
          <w:lang w:val="en-US"/>
        </w:rPr>
        <w:t>”. (2020). Aller</w:t>
      </w:r>
      <w:r w:rsidR="00E33D41" w:rsidRPr="00441B8A">
        <w:rPr>
          <w:rFonts w:asciiTheme="majorBidi" w:hAnsiTheme="majorBidi" w:cstheme="majorBidi"/>
          <w:sz w:val="24"/>
          <w:szCs w:val="24"/>
          <w:lang w:eastAsia="ja-JP"/>
        </w:rPr>
        <w:t>g</w:t>
      </w:r>
      <w:r w:rsidR="00E33D41" w:rsidRPr="00441B8A">
        <w:rPr>
          <w:rFonts w:asciiTheme="majorBidi" w:hAnsiTheme="majorBidi" w:cstheme="majorBidi"/>
          <w:bCs/>
          <w:sz w:val="24"/>
          <w:szCs w:val="24"/>
          <w:lang w:val="en-US"/>
        </w:rPr>
        <w:t xml:space="preserve">y </w:t>
      </w:r>
      <w:r w:rsidR="00441B8A" w:rsidRPr="00441B8A">
        <w:rPr>
          <w:rFonts w:asciiTheme="majorBidi" w:hAnsiTheme="majorBidi" w:cstheme="majorBidi"/>
          <w:bCs/>
          <w:sz w:val="24"/>
          <w:szCs w:val="24"/>
          <w:lang w:val="en-US"/>
        </w:rPr>
        <w:t>(European</w:t>
      </w:r>
      <w:r w:rsidR="00E33D41" w:rsidRPr="00441B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Journal of Aller</w:t>
      </w:r>
      <w:r w:rsidR="00E33D41" w:rsidRPr="00441B8A">
        <w:rPr>
          <w:rFonts w:asciiTheme="majorBidi" w:hAnsiTheme="majorBidi" w:cstheme="majorBidi"/>
          <w:sz w:val="24"/>
          <w:szCs w:val="24"/>
          <w:lang w:eastAsia="ja-JP"/>
        </w:rPr>
        <w:t>g</w:t>
      </w:r>
      <w:r w:rsidR="00E33D41" w:rsidRPr="00441B8A">
        <w:rPr>
          <w:rFonts w:asciiTheme="majorBidi" w:hAnsiTheme="majorBidi" w:cstheme="majorBidi"/>
          <w:bCs/>
          <w:sz w:val="24"/>
          <w:szCs w:val="24"/>
          <w:lang w:val="en-US"/>
        </w:rPr>
        <w:t>y and Clinical Immunology).</w:t>
      </w:r>
    </w:p>
    <w:p w14:paraId="2D4BCEE0" w14:textId="75231C79" w:rsidR="00B534A0" w:rsidRPr="00441B8A" w:rsidRDefault="00B534A0" w:rsidP="00441B8A">
      <w:pPr>
        <w:pStyle w:val="ListParagraph"/>
        <w:shd w:val="clear" w:color="auto" w:fill="FFFFFF"/>
        <w:spacing w:before="105" w:line="240" w:lineRule="auto"/>
        <w:contextualSpacing/>
        <w:rPr>
          <w:rFonts w:asciiTheme="majorBidi" w:eastAsia="Times New Roman" w:hAnsiTheme="majorBidi" w:cstheme="majorBidi"/>
          <w:i/>
          <w:iCs/>
          <w:lang w:bidi="ar-SA"/>
        </w:rPr>
      </w:pPr>
      <w:hyperlink r:id="rId10" w:history="1">
        <w:r w:rsidRPr="00441B8A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>Impact Factor</w:t>
        </w:r>
      </w:hyperlink>
      <w:r w:rsidRPr="00441B8A">
        <w:rPr>
          <w:rStyle w:val="w8qarf"/>
          <w:rFonts w:asciiTheme="majorBidi" w:hAnsiTheme="majorBidi" w:cstheme="majorBidi"/>
          <w:b/>
          <w:bCs/>
          <w:i/>
          <w:iCs/>
        </w:rPr>
        <w:t>: </w:t>
      </w:r>
      <w:r w:rsidRPr="00441B8A">
        <w:rPr>
          <w:rStyle w:val="lrzxr"/>
          <w:rFonts w:asciiTheme="majorBidi" w:hAnsiTheme="majorBidi" w:cstheme="majorBidi"/>
          <w:b/>
          <w:bCs/>
          <w:i/>
          <w:iCs/>
        </w:rPr>
        <w:t>14.71</w:t>
      </w:r>
      <w:r w:rsidRPr="00441B8A">
        <w:rPr>
          <w:rStyle w:val="lrzxr"/>
          <w:rFonts w:asciiTheme="majorBidi" w:hAnsiTheme="majorBidi" w:cstheme="majorBidi"/>
          <w:i/>
          <w:iCs/>
        </w:rPr>
        <w:t xml:space="preserve"> (2021)</w:t>
      </w:r>
    </w:p>
    <w:p w14:paraId="504C2F3B" w14:textId="77777777" w:rsidR="00B534A0" w:rsidRPr="0018551E" w:rsidRDefault="00B534A0" w:rsidP="00B534A0">
      <w:pPr>
        <w:pStyle w:val="ListParagraph"/>
        <w:shd w:val="clear" w:color="auto" w:fill="FFFFFF"/>
        <w:spacing w:before="105" w:line="240" w:lineRule="auto"/>
        <w:contextualSpacing/>
        <w:rPr>
          <w:rFonts w:asciiTheme="majorBidi" w:hAnsiTheme="majorBidi" w:cstheme="majorBidi"/>
          <w:i/>
          <w:iCs/>
          <w:lang w:val="en-US"/>
        </w:rPr>
      </w:pPr>
      <w:hyperlink r:id="rId11" w:history="1">
        <w:r w:rsidRPr="0018551E">
          <w:rPr>
            <w:rStyle w:val="Hyperlink"/>
            <w:rFonts w:asciiTheme="majorBidi" w:hAnsiTheme="majorBidi" w:cstheme="majorBidi"/>
            <w:i/>
            <w:iCs/>
            <w:color w:val="auto"/>
            <w:u w:val="none"/>
            <w:lang w:val="en-US"/>
          </w:rPr>
          <w:t>Publisher</w:t>
        </w:r>
      </w:hyperlink>
      <w:r w:rsidRPr="0018551E">
        <w:rPr>
          <w:rStyle w:val="w8qarf"/>
          <w:rFonts w:asciiTheme="majorBidi" w:hAnsiTheme="majorBidi" w:cstheme="majorBidi"/>
          <w:i/>
          <w:iCs/>
          <w:lang w:val="en-US"/>
        </w:rPr>
        <w:t>: </w:t>
      </w:r>
      <w:hyperlink r:id="rId12" w:history="1">
        <w:r w:rsidRPr="0018551E">
          <w:rPr>
            <w:rStyle w:val="Hyperlink"/>
            <w:rFonts w:asciiTheme="majorBidi" w:hAnsiTheme="majorBidi" w:cstheme="majorBidi"/>
            <w:i/>
            <w:iCs/>
            <w:color w:val="auto"/>
            <w:u w:val="none"/>
            <w:lang w:val="en-US"/>
          </w:rPr>
          <w:t>Wiley</w:t>
        </w:r>
      </w:hyperlink>
    </w:p>
    <w:p w14:paraId="15BCCBB2" w14:textId="77777777" w:rsidR="00B534A0" w:rsidRPr="0018551E" w:rsidRDefault="00B534A0" w:rsidP="00B534A0">
      <w:pPr>
        <w:pStyle w:val="ListParagraph"/>
        <w:shd w:val="clear" w:color="auto" w:fill="FFFFFF"/>
        <w:spacing w:before="105" w:line="240" w:lineRule="auto"/>
        <w:contextualSpacing/>
        <w:rPr>
          <w:rFonts w:asciiTheme="majorBidi" w:hAnsiTheme="majorBidi" w:cstheme="majorBidi"/>
          <w:i/>
          <w:iCs/>
          <w:lang w:val="en-US"/>
        </w:rPr>
      </w:pPr>
      <w:hyperlink r:id="rId13" w:history="1">
        <w:r w:rsidRPr="0018551E">
          <w:rPr>
            <w:rStyle w:val="Hyperlink"/>
            <w:rFonts w:asciiTheme="majorBidi" w:hAnsiTheme="majorBidi" w:cstheme="majorBidi"/>
            <w:i/>
            <w:iCs/>
            <w:color w:val="auto"/>
            <w:u w:val="none"/>
            <w:lang w:val="en-US"/>
          </w:rPr>
          <w:t>ISSN</w:t>
        </w:r>
      </w:hyperlink>
      <w:r w:rsidRPr="0018551E">
        <w:rPr>
          <w:rStyle w:val="w8qarf"/>
          <w:rFonts w:asciiTheme="majorBidi" w:hAnsiTheme="majorBidi" w:cstheme="majorBidi"/>
          <w:i/>
          <w:iCs/>
          <w:lang w:val="en-US"/>
        </w:rPr>
        <w:t>: </w:t>
      </w:r>
      <w:r w:rsidRPr="0018551E">
        <w:rPr>
          <w:rStyle w:val="lrzxr"/>
          <w:rFonts w:asciiTheme="majorBidi" w:hAnsiTheme="majorBidi" w:cstheme="majorBidi"/>
          <w:i/>
          <w:iCs/>
          <w:lang w:val="en-US"/>
        </w:rPr>
        <w:t>0105-4538 (print); 1398-9995 (web)</w:t>
      </w:r>
    </w:p>
    <w:p w14:paraId="06DF164D" w14:textId="77777777" w:rsidR="00B534A0" w:rsidRDefault="00B534A0" w:rsidP="00B534A0">
      <w:pPr>
        <w:pStyle w:val="ListParagraph"/>
        <w:shd w:val="clear" w:color="auto" w:fill="FFFFFF"/>
        <w:spacing w:before="105" w:line="240" w:lineRule="auto"/>
        <w:contextualSpacing/>
      </w:pPr>
      <w:hyperlink r:id="rId14" w:history="1">
        <w:r w:rsidRPr="00B534A0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>Disciplines</w:t>
        </w:r>
      </w:hyperlink>
      <w:r w:rsidRPr="00B534A0">
        <w:rPr>
          <w:rStyle w:val="w8qarf"/>
          <w:rFonts w:asciiTheme="majorBidi" w:hAnsiTheme="majorBidi" w:cstheme="majorBidi"/>
          <w:i/>
          <w:iCs/>
        </w:rPr>
        <w:t>: </w:t>
      </w:r>
      <w:hyperlink r:id="rId15" w:history="1">
        <w:r w:rsidRPr="00B534A0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>Allergies</w:t>
        </w:r>
      </w:hyperlink>
      <w:r w:rsidRPr="00B534A0">
        <w:rPr>
          <w:rStyle w:val="lrzxr"/>
          <w:rFonts w:asciiTheme="majorBidi" w:hAnsiTheme="majorBidi" w:cstheme="majorBidi"/>
          <w:i/>
          <w:iCs/>
        </w:rPr>
        <w:t>, </w:t>
      </w:r>
      <w:proofErr w:type="spellStart"/>
      <w:r>
        <w:fldChar w:fldCharType="begin"/>
      </w:r>
      <w:r>
        <w:instrText>HYPERLINK "https://www.google.com/search?rlz=1C1GCEJ_enLB1052LB1052&amp;q=Immunology&amp;si=AMnBZoFk_ppfOKgdccwTD_PVhdkg37dbl-p8zEtOPijkCaIHMlTGyroP_sikh27n4XwI-cNF-lMy34I3j50ZzTDdqKgOPU0QtKpGANMlB0iKUtfwKHgQNcRErmB8ZGPMUb5vQgt_J1_Q11gyL6DwNgnbtwnHz2PwyGSpkG01C5e8l750X4fQdpD5QqHm9svE-SgpnTPYDWASXoFlZ4bmV2O3_N8oLqlOai4sNQ8hKKIuWrcLuZw_6CWf_wZSr_nDJBheYSrPjzXVRGSRC1ZIsB9xncIuH5mXvQ%3D%3D&amp;sa=X&amp;ved=2ahUKEwiQudiLne_-AhXmVqQEHXvkCukQmxMoAnoECGIQBA"</w:instrText>
      </w:r>
      <w:r>
        <w:fldChar w:fldCharType="separate"/>
      </w:r>
      <w:r w:rsidRPr="00B534A0">
        <w:rPr>
          <w:rStyle w:val="Hyperlink"/>
          <w:rFonts w:asciiTheme="majorBidi" w:hAnsiTheme="majorBidi" w:cstheme="majorBidi"/>
          <w:i/>
          <w:iCs/>
          <w:color w:val="auto"/>
          <w:u w:val="none"/>
        </w:rPr>
        <w:t>Immunology</w:t>
      </w:r>
      <w:proofErr w:type="spellEnd"/>
      <w:r>
        <w:fldChar w:fldCharType="end"/>
      </w:r>
    </w:p>
    <w:p w14:paraId="1A954AD9" w14:textId="77777777" w:rsidR="00221C28" w:rsidRPr="00B534A0" w:rsidRDefault="00221C28" w:rsidP="00B534A0">
      <w:pPr>
        <w:pStyle w:val="ListParagraph"/>
        <w:shd w:val="clear" w:color="auto" w:fill="FFFFFF"/>
        <w:spacing w:before="105" w:line="240" w:lineRule="auto"/>
        <w:contextualSpacing/>
        <w:rPr>
          <w:rFonts w:asciiTheme="majorBidi" w:hAnsiTheme="majorBidi" w:cstheme="majorBidi"/>
          <w:i/>
          <w:iCs/>
        </w:rPr>
      </w:pPr>
    </w:p>
    <w:p w14:paraId="1068C50B" w14:textId="77777777" w:rsidR="00B534A0" w:rsidRPr="00B534A0" w:rsidRDefault="00B958D0" w:rsidP="00B958D0">
      <w:pPr>
        <w:pStyle w:val="ListParagraph"/>
        <w:numPr>
          <w:ilvl w:val="0"/>
          <w:numId w:val="17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4781A">
        <w:rPr>
          <w:rFonts w:asciiTheme="majorBidi" w:hAnsiTheme="majorBidi" w:cstheme="majorBidi"/>
          <w:b/>
          <w:bCs/>
          <w:sz w:val="24"/>
          <w:szCs w:val="24"/>
          <w:lang w:val="en-US"/>
        </w:rPr>
        <w:t>Dunya NOHRA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Rik SCHRIJVERS, Nidhal TOUATI, Olga NAHAS, Najah Ben FADHEL, Laeticia FERRANDO, Pascal DEMOLY, Anca-Mirela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CHIRIAC.Risk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factors for positive paracetamol drug provocation testing and procedure optimization</w:t>
      </w:r>
      <w:r w:rsidR="00E33D41">
        <w:rPr>
          <w:rFonts w:asciiTheme="majorBidi" w:hAnsiTheme="majorBidi" w:cstheme="majorBidi"/>
          <w:sz w:val="24"/>
          <w:szCs w:val="24"/>
          <w:lang w:val="en-US"/>
        </w:rPr>
        <w:t xml:space="preserve">. (2019), </w:t>
      </w:r>
      <w:r w:rsidR="00E33D41" w:rsidRPr="00E33D41">
        <w:rPr>
          <w:rFonts w:asciiTheme="majorBidi" w:hAnsiTheme="majorBidi" w:cstheme="majorBidi"/>
          <w:i/>
          <w:iCs/>
          <w:sz w:val="24"/>
          <w:szCs w:val="24"/>
          <w:lang w:val="en-US"/>
        </w:rPr>
        <w:t>Journal of aller</w:t>
      </w:r>
      <w:r w:rsidR="00E33D41" w:rsidRPr="00221C28">
        <w:rPr>
          <w:rFonts w:asciiTheme="majorBidi" w:hAnsiTheme="majorBidi" w:cstheme="majorBidi"/>
          <w:sz w:val="24"/>
          <w:szCs w:val="24"/>
          <w:lang w:val="en-US" w:eastAsia="ja-JP"/>
        </w:rPr>
        <w:t>g</w:t>
      </w:r>
      <w:r w:rsidR="00E33D41" w:rsidRPr="00E33D4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y and clinical </w:t>
      </w:r>
      <w:proofErr w:type="spellStart"/>
      <w:r w:rsidR="00E33D41" w:rsidRPr="00E33D41">
        <w:rPr>
          <w:rFonts w:asciiTheme="majorBidi" w:hAnsiTheme="majorBidi" w:cstheme="majorBidi"/>
          <w:i/>
          <w:iCs/>
          <w:sz w:val="24"/>
          <w:szCs w:val="24"/>
          <w:lang w:val="en-US"/>
        </w:rPr>
        <w:t>inmmunolo</w:t>
      </w:r>
      <w:r w:rsidR="00E33D41" w:rsidRPr="00221C28">
        <w:rPr>
          <w:rFonts w:asciiTheme="majorBidi" w:hAnsiTheme="majorBidi" w:cstheme="majorBidi"/>
          <w:sz w:val="24"/>
          <w:szCs w:val="24"/>
          <w:lang w:val="en-US" w:eastAsia="ja-JP"/>
        </w:rPr>
        <w:t>g</w:t>
      </w:r>
      <w:r w:rsidR="00E33D41" w:rsidRPr="00E33D41">
        <w:rPr>
          <w:rFonts w:asciiTheme="majorBidi" w:hAnsiTheme="majorBidi" w:cstheme="majorBidi"/>
          <w:i/>
          <w:iCs/>
          <w:sz w:val="24"/>
          <w:szCs w:val="24"/>
          <w:lang w:val="en-US"/>
        </w:rPr>
        <w:t>y</w:t>
      </w:r>
      <w:proofErr w:type="spellEnd"/>
      <w:r w:rsidR="00E33D41" w:rsidRPr="00E33D4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(JACI)</w:t>
      </w:r>
    </w:p>
    <w:p w14:paraId="4A60F18C" w14:textId="77777777" w:rsidR="00B534A0" w:rsidRPr="00B534A0" w:rsidRDefault="00B534A0" w:rsidP="00B534A0">
      <w:pPr>
        <w:pStyle w:val="ListParagraph"/>
        <w:shd w:val="clear" w:color="auto" w:fill="FFFFFF"/>
        <w:spacing w:before="105"/>
        <w:contextualSpacing/>
        <w:rPr>
          <w:rFonts w:asciiTheme="majorBidi" w:eastAsia="Times New Roman" w:hAnsiTheme="majorBidi" w:cstheme="majorBidi"/>
          <w:i/>
          <w:iCs/>
          <w:color w:val="202124"/>
          <w:lang w:bidi="ar-SA"/>
        </w:rPr>
      </w:pPr>
      <w:hyperlink r:id="rId16" w:history="1">
        <w:r w:rsidRPr="00B534A0">
          <w:rPr>
            <w:rStyle w:val="Hyperlink"/>
            <w:rFonts w:asciiTheme="majorBidi" w:hAnsiTheme="majorBidi" w:cstheme="majorBidi"/>
            <w:i/>
            <w:iCs/>
            <w:color w:val="202124"/>
            <w:u w:val="none"/>
          </w:rPr>
          <w:t>Impact Factor</w:t>
        </w:r>
      </w:hyperlink>
      <w:r w:rsidRPr="00B534A0">
        <w:rPr>
          <w:rStyle w:val="w8qarf"/>
          <w:rFonts w:asciiTheme="majorBidi" w:hAnsiTheme="majorBidi" w:cstheme="majorBidi"/>
          <w:i/>
          <w:iCs/>
          <w:color w:val="202124"/>
        </w:rPr>
        <w:t>: </w:t>
      </w:r>
      <w:r w:rsidRPr="0094781A">
        <w:rPr>
          <w:rStyle w:val="lrzxr"/>
          <w:rFonts w:asciiTheme="majorBidi" w:hAnsiTheme="majorBidi" w:cstheme="majorBidi"/>
          <w:b/>
          <w:bCs/>
          <w:i/>
          <w:iCs/>
          <w:color w:val="202124"/>
        </w:rPr>
        <w:t>14.29</w:t>
      </w:r>
      <w:r w:rsidRPr="00B534A0">
        <w:rPr>
          <w:rStyle w:val="lrzxr"/>
          <w:rFonts w:asciiTheme="majorBidi" w:hAnsiTheme="majorBidi" w:cstheme="majorBidi"/>
          <w:i/>
          <w:iCs/>
          <w:color w:val="202124"/>
        </w:rPr>
        <w:t xml:space="preserve"> (2021)</w:t>
      </w:r>
    </w:p>
    <w:p w14:paraId="041F6260" w14:textId="77777777" w:rsidR="00B534A0" w:rsidRPr="00B534A0" w:rsidRDefault="00B534A0" w:rsidP="00B534A0">
      <w:pPr>
        <w:pStyle w:val="ListParagraph"/>
        <w:shd w:val="clear" w:color="auto" w:fill="FFFFFF"/>
        <w:spacing w:before="105"/>
        <w:contextualSpacing/>
        <w:rPr>
          <w:rFonts w:asciiTheme="majorBidi" w:hAnsiTheme="majorBidi" w:cstheme="majorBidi"/>
          <w:i/>
          <w:iCs/>
          <w:color w:val="202124"/>
        </w:rPr>
      </w:pPr>
      <w:hyperlink r:id="rId17" w:history="1">
        <w:r w:rsidRPr="00B534A0">
          <w:rPr>
            <w:rStyle w:val="Hyperlink"/>
            <w:rFonts w:asciiTheme="majorBidi" w:hAnsiTheme="majorBidi" w:cstheme="majorBidi"/>
            <w:i/>
            <w:iCs/>
            <w:color w:val="202124"/>
            <w:u w:val="none"/>
          </w:rPr>
          <w:t>ISSN</w:t>
        </w:r>
      </w:hyperlink>
      <w:r w:rsidRPr="00B534A0">
        <w:rPr>
          <w:rStyle w:val="w8qarf"/>
          <w:rFonts w:asciiTheme="majorBidi" w:hAnsiTheme="majorBidi" w:cstheme="majorBidi"/>
          <w:i/>
          <w:iCs/>
          <w:color w:val="202124"/>
        </w:rPr>
        <w:t>: </w:t>
      </w:r>
      <w:r w:rsidRPr="00B534A0">
        <w:rPr>
          <w:rStyle w:val="lrzxr"/>
          <w:rFonts w:asciiTheme="majorBidi" w:hAnsiTheme="majorBidi" w:cstheme="majorBidi"/>
          <w:i/>
          <w:iCs/>
          <w:color w:val="202124"/>
        </w:rPr>
        <w:t>0091-6749 (</w:t>
      </w:r>
      <w:proofErr w:type="spellStart"/>
      <w:r w:rsidRPr="00B534A0">
        <w:rPr>
          <w:rStyle w:val="lrzxr"/>
          <w:rFonts w:asciiTheme="majorBidi" w:hAnsiTheme="majorBidi" w:cstheme="majorBidi"/>
          <w:i/>
          <w:iCs/>
          <w:color w:val="202124"/>
        </w:rPr>
        <w:t>print</w:t>
      </w:r>
      <w:proofErr w:type="spellEnd"/>
      <w:r w:rsidRPr="00B534A0">
        <w:rPr>
          <w:rStyle w:val="lrzxr"/>
          <w:rFonts w:asciiTheme="majorBidi" w:hAnsiTheme="majorBidi" w:cstheme="majorBidi"/>
          <w:i/>
          <w:iCs/>
          <w:color w:val="202124"/>
        </w:rPr>
        <w:t>); 1097-6825 (web)</w:t>
      </w:r>
    </w:p>
    <w:p w14:paraId="430DC089" w14:textId="77777777" w:rsidR="00B534A0" w:rsidRPr="00B534A0" w:rsidRDefault="00B534A0" w:rsidP="00B534A0">
      <w:pPr>
        <w:pStyle w:val="ListParagraph"/>
        <w:shd w:val="clear" w:color="auto" w:fill="FFFFFF"/>
        <w:spacing w:before="105"/>
        <w:contextualSpacing/>
        <w:rPr>
          <w:rFonts w:asciiTheme="majorBidi" w:hAnsiTheme="majorBidi" w:cstheme="majorBidi"/>
          <w:i/>
          <w:iCs/>
          <w:color w:val="202124"/>
        </w:rPr>
      </w:pPr>
      <w:hyperlink r:id="rId18" w:history="1">
        <w:proofErr w:type="spellStart"/>
        <w:r w:rsidRPr="00B534A0">
          <w:rPr>
            <w:rStyle w:val="Hyperlink"/>
            <w:rFonts w:asciiTheme="majorBidi" w:hAnsiTheme="majorBidi" w:cstheme="majorBidi"/>
            <w:i/>
            <w:iCs/>
            <w:color w:val="202124"/>
            <w:u w:val="none"/>
          </w:rPr>
          <w:t>History</w:t>
        </w:r>
        <w:proofErr w:type="spellEnd"/>
      </w:hyperlink>
      <w:r w:rsidRPr="00B534A0">
        <w:rPr>
          <w:rStyle w:val="w8qarf"/>
          <w:rFonts w:asciiTheme="majorBidi" w:hAnsiTheme="majorBidi" w:cstheme="majorBidi"/>
          <w:i/>
          <w:iCs/>
          <w:color w:val="202124"/>
        </w:rPr>
        <w:t>: </w:t>
      </w:r>
      <w:r w:rsidRPr="00B534A0">
        <w:rPr>
          <w:rStyle w:val="lrzxr"/>
          <w:rFonts w:asciiTheme="majorBidi" w:hAnsiTheme="majorBidi" w:cstheme="majorBidi"/>
          <w:i/>
          <w:iCs/>
          <w:color w:val="202124"/>
        </w:rPr>
        <w:t>1929–</w:t>
      </w:r>
      <w:proofErr w:type="spellStart"/>
      <w:r w:rsidRPr="00B534A0">
        <w:rPr>
          <w:rStyle w:val="lrzxr"/>
          <w:rFonts w:asciiTheme="majorBidi" w:hAnsiTheme="majorBidi" w:cstheme="majorBidi"/>
          <w:i/>
          <w:iCs/>
          <w:color w:val="202124"/>
        </w:rPr>
        <w:t>present</w:t>
      </w:r>
      <w:proofErr w:type="spellEnd"/>
    </w:p>
    <w:p w14:paraId="01A02270" w14:textId="77777777" w:rsidR="00B534A0" w:rsidRPr="00B534A0" w:rsidRDefault="00B534A0" w:rsidP="00B534A0">
      <w:pPr>
        <w:pStyle w:val="ListParagraph"/>
        <w:shd w:val="clear" w:color="auto" w:fill="FFFFFF"/>
        <w:spacing w:before="105"/>
        <w:contextualSpacing/>
        <w:rPr>
          <w:rFonts w:asciiTheme="majorBidi" w:hAnsiTheme="majorBidi" w:cstheme="majorBidi"/>
          <w:i/>
          <w:iCs/>
        </w:rPr>
      </w:pPr>
      <w:hyperlink r:id="rId19" w:history="1">
        <w:r w:rsidRPr="00B534A0">
          <w:rPr>
            <w:rStyle w:val="Hyperlink"/>
            <w:rFonts w:asciiTheme="majorBidi" w:hAnsiTheme="majorBidi" w:cstheme="majorBidi"/>
            <w:i/>
            <w:iCs/>
            <w:color w:val="202124"/>
            <w:u w:val="none"/>
          </w:rPr>
          <w:t>Publisher</w:t>
        </w:r>
      </w:hyperlink>
      <w:r w:rsidRPr="00B534A0">
        <w:rPr>
          <w:rStyle w:val="w8qarf"/>
          <w:rFonts w:asciiTheme="majorBidi" w:hAnsiTheme="majorBidi" w:cstheme="majorBidi"/>
          <w:i/>
          <w:iCs/>
          <w:color w:val="202124"/>
        </w:rPr>
        <w:t>:</w:t>
      </w:r>
      <w:r w:rsidRPr="00B534A0">
        <w:rPr>
          <w:rStyle w:val="w8qarf"/>
          <w:rFonts w:asciiTheme="majorBidi" w:hAnsiTheme="majorBidi" w:cstheme="majorBidi"/>
          <w:i/>
          <w:iCs/>
        </w:rPr>
        <w:t> </w:t>
      </w:r>
      <w:hyperlink r:id="rId20" w:history="1">
        <w:r w:rsidRPr="00B534A0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>Elsevier</w:t>
        </w:r>
      </w:hyperlink>
      <w:r w:rsidRPr="00B534A0">
        <w:rPr>
          <w:rStyle w:val="lrzxr"/>
          <w:rFonts w:asciiTheme="majorBidi" w:hAnsiTheme="majorBidi" w:cstheme="majorBidi"/>
          <w:i/>
          <w:iCs/>
        </w:rPr>
        <w:t>, </w:t>
      </w:r>
      <w:hyperlink r:id="rId21" w:history="1">
        <w:r w:rsidRPr="00B534A0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>Mosby</w:t>
        </w:r>
      </w:hyperlink>
    </w:p>
    <w:p w14:paraId="7755CDEB" w14:textId="77777777" w:rsidR="00B534A0" w:rsidRPr="00B534A0" w:rsidRDefault="00B534A0" w:rsidP="00B534A0">
      <w:pPr>
        <w:pStyle w:val="ListParagraph"/>
        <w:shd w:val="clear" w:color="auto" w:fill="FFFFFF"/>
        <w:spacing w:before="105"/>
        <w:contextualSpacing/>
        <w:rPr>
          <w:rFonts w:asciiTheme="majorBidi" w:hAnsiTheme="majorBidi" w:cstheme="majorBidi"/>
          <w:i/>
          <w:iCs/>
        </w:rPr>
      </w:pPr>
      <w:hyperlink r:id="rId22" w:history="1">
        <w:r w:rsidRPr="00B534A0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>Disciplines</w:t>
        </w:r>
      </w:hyperlink>
      <w:r w:rsidRPr="00B534A0">
        <w:rPr>
          <w:rStyle w:val="w8qarf"/>
          <w:rFonts w:asciiTheme="majorBidi" w:hAnsiTheme="majorBidi" w:cstheme="majorBidi"/>
          <w:i/>
          <w:iCs/>
        </w:rPr>
        <w:t>: </w:t>
      </w:r>
      <w:hyperlink r:id="rId23" w:history="1">
        <w:r w:rsidRPr="00B534A0">
          <w:rPr>
            <w:rStyle w:val="Hyperlink"/>
            <w:rFonts w:asciiTheme="majorBidi" w:hAnsiTheme="majorBidi" w:cstheme="majorBidi"/>
            <w:i/>
            <w:iCs/>
            <w:color w:val="auto"/>
            <w:u w:val="none"/>
          </w:rPr>
          <w:t>Allergies</w:t>
        </w:r>
      </w:hyperlink>
      <w:r w:rsidRPr="00B534A0">
        <w:rPr>
          <w:rStyle w:val="lrzxr"/>
          <w:rFonts w:asciiTheme="majorBidi" w:hAnsiTheme="majorBidi" w:cstheme="majorBidi"/>
          <w:i/>
          <w:iCs/>
        </w:rPr>
        <w:t>, </w:t>
      </w:r>
      <w:proofErr w:type="spellStart"/>
      <w:r>
        <w:fldChar w:fldCharType="begin"/>
      </w:r>
      <w:r>
        <w:instrText>HYPERLINK "https://www.google.com/search?rlz=1C1GCEJ_enLB1052LB1052&amp;q=Immunology&amp;si=AMnBZoFk_ppfOKgdccwTD_PVhdkg37dbl-p8zEtOPijkCaIHMlTGyroP_sikh27n4XwI-cNBvARacCPUlO-GTz1nQKhBD5c4UOSGz2l1QeEl1Zp-8l1yjYB4SW0V5pO7c-bGZzBbVr3CmTER6iq5B-DpFjOmX-o3neEQNso2_a-go2QxUf9VRlEyy0pdskVsnFlijIUKNcZgA5a8r58B_tOsXZlf1R6mZhrj9EVsb0X-kCmGvVineUdlRNjCBUbA7b-mq112zkdVOlJ8yE6sstJFIFB4nu5ICQ%3D%3D&amp;sa=X&amp;ved=2ahUKEwjBqpb8m-_-AhUZVKQEHZ62Du0QmxMoAnoECGIQBA"</w:instrText>
      </w:r>
      <w:r>
        <w:fldChar w:fldCharType="separate"/>
      </w:r>
      <w:r w:rsidRPr="00B534A0">
        <w:rPr>
          <w:rStyle w:val="Hyperlink"/>
          <w:rFonts w:asciiTheme="majorBidi" w:hAnsiTheme="majorBidi" w:cstheme="majorBidi"/>
          <w:i/>
          <w:iCs/>
          <w:color w:val="auto"/>
          <w:u w:val="none"/>
        </w:rPr>
        <w:t>Immunology</w:t>
      </w:r>
      <w:proofErr w:type="spellEnd"/>
      <w:r>
        <w:fldChar w:fldCharType="end"/>
      </w:r>
    </w:p>
    <w:p w14:paraId="206B416B" w14:textId="6658F6B1" w:rsidR="00B958D0" w:rsidRDefault="00B958D0" w:rsidP="00E42AFF">
      <w:pPr>
        <w:pStyle w:val="ListParagraph"/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6E0102E" w14:textId="712F7ABB" w:rsidR="00B534A0" w:rsidRDefault="0078770D" w:rsidP="00BE4D82">
      <w:pPr>
        <w:pStyle w:val="ListParagraph"/>
        <w:numPr>
          <w:ilvl w:val="0"/>
          <w:numId w:val="27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21C28">
        <w:rPr>
          <w:rFonts w:asciiTheme="majorBidi" w:hAnsiTheme="majorBidi" w:cstheme="majorBidi"/>
          <w:sz w:val="24"/>
          <w:szCs w:val="24"/>
          <w:lang w:val="en-US"/>
        </w:rPr>
        <w:t xml:space="preserve">Ricardo Badran1, Danie Khawaja1, Josiane Abi Khattar1, Roger Maroun1 &amp; </w:t>
      </w:r>
      <w:r w:rsidRPr="00221C28">
        <w:rPr>
          <w:rFonts w:asciiTheme="majorBidi" w:hAnsiTheme="majorBidi" w:cstheme="majorBidi"/>
          <w:b/>
          <w:bCs/>
          <w:sz w:val="24"/>
          <w:szCs w:val="24"/>
          <w:lang w:val="en-US"/>
        </w:rPr>
        <w:t>Dunya Nohra1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</w:t>
      </w:r>
      <w:r w:rsidR="00E42AFF" w:rsidRPr="00221C28">
        <w:rPr>
          <w:rFonts w:asciiTheme="majorBidi" w:hAnsiTheme="majorBidi" w:cstheme="majorBidi"/>
          <w:sz w:val="24"/>
          <w:szCs w:val="24"/>
          <w:lang w:val="en-US"/>
        </w:rPr>
        <w:t xml:space="preserve">The Commitment of SMEs to CSR: A Catalyst for Social Performance? Case of Industrial SMEs in Mount Lebanon </w:t>
      </w:r>
      <w:r w:rsidR="00171D0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(2025) </w:t>
      </w:r>
      <w:r w:rsidR="00171D02" w:rsidRPr="00171D02">
        <w:rPr>
          <w:rFonts w:asciiTheme="majorBidi" w:hAnsiTheme="majorBidi" w:cstheme="majorBidi"/>
          <w:i/>
          <w:iCs/>
          <w:sz w:val="24"/>
          <w:szCs w:val="24"/>
          <w:lang w:val="en-US"/>
        </w:rPr>
        <w:t>Journal of management and strategy</w:t>
      </w:r>
      <w:r w:rsidR="00E42AFF" w:rsidRPr="00221C2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71D02">
        <w:rPr>
          <w:rFonts w:asciiTheme="majorBidi" w:hAnsiTheme="majorBidi" w:cstheme="majorBidi"/>
          <w:sz w:val="24"/>
          <w:szCs w:val="24"/>
          <w:lang w:val="en-US"/>
        </w:rPr>
        <w:t>21-28.</w:t>
      </w:r>
    </w:p>
    <w:p w14:paraId="0B3B0B55" w14:textId="77777777" w:rsidR="00BE4D82" w:rsidRPr="00221C28" w:rsidRDefault="00BE4D82" w:rsidP="00BE4D82">
      <w:pPr>
        <w:pStyle w:val="ListParagraph"/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B8AB41A" w14:textId="7E7438A4" w:rsidR="00E42AFF" w:rsidRDefault="0078770D" w:rsidP="00BE4D82">
      <w:pPr>
        <w:pStyle w:val="ListParagraph"/>
        <w:numPr>
          <w:ilvl w:val="0"/>
          <w:numId w:val="27"/>
        </w:numPr>
        <w:spacing w:before="240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770D">
        <w:rPr>
          <w:rFonts w:asciiTheme="majorBidi" w:hAnsiTheme="majorBidi" w:cstheme="majorBidi"/>
          <w:sz w:val="24"/>
          <w:szCs w:val="24"/>
          <w:lang w:val="en-US"/>
        </w:rPr>
        <w:t>Charbel Eid, Maha Nehm</w:t>
      </w:r>
      <w:r w:rsidRPr="0078770D">
        <w:rPr>
          <w:rFonts w:asciiTheme="majorBidi" w:hAnsiTheme="majorBidi" w:cstheme="majorBidi"/>
          <w:i/>
          <w:iCs/>
          <w:sz w:val="24"/>
          <w:szCs w:val="24"/>
          <w:lang w:val="en-US"/>
        </w:rPr>
        <w:t>e</w:t>
      </w:r>
      <w:r w:rsidRPr="0078770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21C28">
        <w:rPr>
          <w:rFonts w:asciiTheme="majorBidi" w:hAnsiTheme="majorBidi" w:cstheme="majorBidi"/>
          <w:b/>
          <w:bCs/>
          <w:sz w:val="24"/>
          <w:szCs w:val="24"/>
          <w:lang w:val="en-US"/>
        </w:rPr>
        <w:t>Nohra Dunya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78770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(corresponding author)</w:t>
      </w:r>
      <w:r w:rsidRPr="00221C28">
        <w:rPr>
          <w:rFonts w:asciiTheme="majorBidi" w:hAnsiTheme="majorBidi" w:cstheme="majorBidi"/>
          <w:sz w:val="24"/>
          <w:szCs w:val="24"/>
          <w:lang w:val="en-US"/>
        </w:rPr>
        <w:t xml:space="preserve"> (MPH, PhD) </w:t>
      </w:r>
      <w:r w:rsidR="00E42AFF" w:rsidRPr="00221C28">
        <w:rPr>
          <w:rFonts w:asciiTheme="majorBidi" w:hAnsiTheme="majorBidi" w:cstheme="majorBidi"/>
          <w:sz w:val="24"/>
          <w:szCs w:val="24"/>
          <w:lang w:val="en-US"/>
        </w:rPr>
        <w:t>Quality of life following Covid-19 vaccination in Lebanese adults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(2025),</w:t>
      </w:r>
      <w:r w:rsidR="00E42AFF" w:rsidRPr="00221C2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71D02" w:rsidRPr="00171D02">
        <w:rPr>
          <w:rFonts w:asciiTheme="majorBidi" w:hAnsiTheme="majorBidi" w:cstheme="majorBidi"/>
          <w:i/>
          <w:iCs/>
          <w:sz w:val="24"/>
          <w:szCs w:val="24"/>
          <w:lang w:val="en-US"/>
        </w:rPr>
        <w:t>Panorama of Emergency Medicine (POEM)</w:t>
      </w:r>
      <w:r w:rsidR="00E42AFF" w:rsidRPr="00221C28"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="00E42AFF" w:rsidRPr="00221C28">
        <w:rPr>
          <w:rFonts w:asciiTheme="majorBidi" w:hAnsiTheme="majorBidi" w:cstheme="majorBidi"/>
          <w:b/>
          <w:bCs/>
          <w:sz w:val="24"/>
          <w:szCs w:val="24"/>
          <w:lang w:val="en-US"/>
        </w:rPr>
        <w:t>first prize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article)</w:t>
      </w:r>
    </w:p>
    <w:p w14:paraId="4EA8BBB7" w14:textId="77777777" w:rsidR="00BE4D82" w:rsidRPr="00BE4D82" w:rsidRDefault="00BE4D82" w:rsidP="00BE4D82">
      <w:pPr>
        <w:pStyle w:val="ListParagrap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EF373D6" w14:textId="6A31E4C4" w:rsidR="00E42AFF" w:rsidRDefault="0078770D" w:rsidP="00BE4D82">
      <w:pPr>
        <w:pStyle w:val="ListParagraph"/>
        <w:numPr>
          <w:ilvl w:val="0"/>
          <w:numId w:val="27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21C28">
        <w:rPr>
          <w:rFonts w:asciiTheme="majorBidi" w:hAnsiTheme="majorBidi" w:cstheme="majorBidi"/>
          <w:sz w:val="24"/>
          <w:szCs w:val="24"/>
          <w:lang w:val="en-US"/>
        </w:rPr>
        <w:t>Jad El Hage, Joyce Moussi,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21C28">
        <w:rPr>
          <w:rFonts w:asciiTheme="majorBidi" w:hAnsiTheme="majorBidi" w:cstheme="majorBidi"/>
          <w:b/>
          <w:bCs/>
          <w:sz w:val="24"/>
          <w:szCs w:val="24"/>
          <w:lang w:val="en-US"/>
        </w:rPr>
        <w:t>Dunya Nohra</w:t>
      </w:r>
      <w:r w:rsidRPr="00221C2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42AFF" w:rsidRPr="00221C28">
        <w:rPr>
          <w:rFonts w:asciiTheme="majorBidi" w:hAnsiTheme="majorBidi" w:cstheme="majorBidi"/>
          <w:sz w:val="24"/>
          <w:szCs w:val="24"/>
          <w:lang w:val="en-US"/>
        </w:rPr>
        <w:t>Factors Affecting Romantic Relationship in Lebanon,</w:t>
      </w:r>
      <w:r w:rsidRPr="007877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21C28">
        <w:rPr>
          <w:rFonts w:asciiTheme="majorBidi" w:hAnsiTheme="majorBidi" w:cstheme="majorBidi"/>
          <w:sz w:val="24"/>
          <w:szCs w:val="24"/>
          <w:lang w:val="en-US"/>
        </w:rPr>
        <w:t>(2024)</w:t>
      </w:r>
      <w:r w:rsidR="00E42AFF" w:rsidRPr="00221C2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42AFF" w:rsidRPr="0078770D">
        <w:rPr>
          <w:rFonts w:asciiTheme="majorBidi" w:hAnsiTheme="majorBidi" w:cstheme="majorBidi"/>
          <w:i/>
          <w:iCs/>
          <w:sz w:val="24"/>
          <w:szCs w:val="24"/>
          <w:lang w:val="en-US"/>
        </w:rPr>
        <w:t>Technium</w:t>
      </w:r>
      <w:proofErr w:type="spellEnd"/>
      <w:r w:rsidR="00E42AFF" w:rsidRPr="0078770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Social Sciences Journal</w:t>
      </w:r>
      <w:r w:rsidR="00E42AFF" w:rsidRPr="00221C2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7C992A67" w14:textId="77777777" w:rsidR="00BE4D82" w:rsidRPr="00BE4D82" w:rsidRDefault="00BE4D82" w:rsidP="00BE4D82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</w:p>
    <w:p w14:paraId="60697255" w14:textId="4C076295" w:rsidR="00E42AFF" w:rsidRDefault="008C564D" w:rsidP="00BE4D82">
      <w:pPr>
        <w:pStyle w:val="ListParagraph"/>
        <w:numPr>
          <w:ilvl w:val="0"/>
          <w:numId w:val="27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Elias Assaf, Maha Nehme, Charbel Eid, Hilda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Chelala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8C564D">
        <w:rPr>
          <w:rFonts w:asciiTheme="majorBidi" w:hAnsiTheme="majorBidi" w:cstheme="majorBidi"/>
          <w:b/>
          <w:bCs/>
          <w:sz w:val="24"/>
          <w:szCs w:val="24"/>
          <w:lang w:val="en-US"/>
        </w:rPr>
        <w:t>Dunya NOHRA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78770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(corresponding author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), </w:t>
      </w:r>
      <w:r w:rsidR="0078770D" w:rsidRPr="008C564D">
        <w:rPr>
          <w:rFonts w:asciiTheme="majorBidi" w:hAnsiTheme="majorBidi" w:cstheme="majorBidi"/>
          <w:sz w:val="24"/>
          <w:szCs w:val="24"/>
          <w:lang w:val="en-US"/>
        </w:rPr>
        <w:t xml:space="preserve">Associations between socio-economic factors, mental health knowledge, and psychological distress among Lebanese adults: a </w:t>
      </w:r>
      <w:r w:rsidRPr="008C564D">
        <w:rPr>
          <w:rFonts w:asciiTheme="majorBidi" w:hAnsiTheme="majorBidi" w:cstheme="majorBidi"/>
          <w:sz w:val="24"/>
          <w:szCs w:val="24"/>
          <w:lang w:val="en-US"/>
        </w:rPr>
        <w:t>cross-sectional</w:t>
      </w:r>
      <w:r w:rsidR="0078770D" w:rsidRPr="008C564D">
        <w:rPr>
          <w:rFonts w:asciiTheme="majorBidi" w:hAnsiTheme="majorBidi" w:cstheme="majorBidi"/>
          <w:sz w:val="24"/>
          <w:szCs w:val="24"/>
          <w:lang w:val="en-US"/>
        </w:rPr>
        <w:t xml:space="preserve"> study</w:t>
      </w:r>
      <w:r w:rsidR="00221C28" w:rsidRPr="0078770D">
        <w:rPr>
          <w:rFonts w:asciiTheme="majorBidi" w:hAnsiTheme="majorBidi" w:cstheme="majorBidi"/>
          <w:i/>
          <w:iCs/>
          <w:sz w:val="24"/>
          <w:szCs w:val="24"/>
          <w:lang w:val="en-US"/>
        </w:rPr>
        <w:t>,</w:t>
      </w:r>
      <w:r w:rsidR="00221C28" w:rsidRPr="00221C2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8770D" w:rsidRPr="00221C28">
        <w:rPr>
          <w:rFonts w:asciiTheme="majorBidi" w:hAnsiTheme="majorBidi" w:cstheme="majorBidi"/>
          <w:sz w:val="24"/>
          <w:szCs w:val="24"/>
          <w:lang w:val="en-US"/>
        </w:rPr>
        <w:t>(2025)</w:t>
      </w:r>
      <w:r w:rsidR="007877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21C28" w:rsidRPr="0078770D">
        <w:rPr>
          <w:rFonts w:asciiTheme="majorBidi" w:hAnsiTheme="majorBidi" w:cstheme="majorBidi"/>
          <w:i/>
          <w:iCs/>
          <w:sz w:val="24"/>
          <w:szCs w:val="24"/>
          <w:lang w:val="en-US"/>
        </w:rPr>
        <w:t>BMC</w:t>
      </w:r>
      <w:r w:rsidR="004341CD" w:rsidRPr="0078770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Psychology Journal</w:t>
      </w:r>
      <w:r w:rsidR="004341CD" w:rsidRPr="00221C28">
        <w:rPr>
          <w:rFonts w:asciiTheme="majorBidi" w:hAnsiTheme="majorBidi" w:cstheme="majorBidi"/>
          <w:sz w:val="24"/>
          <w:szCs w:val="24"/>
          <w:lang w:val="en-US"/>
        </w:rPr>
        <w:t>, springer nature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C564D">
        <w:rPr>
          <w:rFonts w:asciiTheme="majorBidi" w:hAnsiTheme="majorBidi" w:cstheme="majorBidi"/>
          <w:sz w:val="24"/>
          <w:szCs w:val="24"/>
          <w:lang w:val="en-US"/>
        </w:rPr>
        <w:t>13:1236,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C564D">
        <w:rPr>
          <w:rFonts w:asciiTheme="majorBidi" w:hAnsiTheme="majorBidi" w:cstheme="majorBidi"/>
          <w:sz w:val="24"/>
          <w:szCs w:val="24"/>
          <w:lang w:val="en-US"/>
        </w:rPr>
        <w:t>https://doi.org/10.1186/s40359-025-03566-3</w:t>
      </w:r>
      <w:r w:rsidR="004341CD" w:rsidRPr="00221C2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1791D7FA" w14:textId="77777777" w:rsidR="00BE4D82" w:rsidRPr="00BE4D82" w:rsidRDefault="00BE4D82" w:rsidP="00BE4D82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</w:p>
    <w:p w14:paraId="2D9DEA78" w14:textId="00474143" w:rsidR="0078770D" w:rsidRPr="00BE4D82" w:rsidRDefault="0078770D" w:rsidP="00BE4D82">
      <w:pPr>
        <w:pStyle w:val="ListParagraph"/>
        <w:numPr>
          <w:ilvl w:val="0"/>
          <w:numId w:val="27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8770D">
        <w:rPr>
          <w:rFonts w:asciiTheme="majorBidi" w:hAnsiTheme="majorBidi" w:cstheme="majorBidi"/>
          <w:sz w:val="24"/>
          <w:szCs w:val="24"/>
          <w:lang w:val="en-US"/>
        </w:rPr>
        <w:t xml:space="preserve">Josiane Abi Khattar, Lara Khoury, </w:t>
      </w:r>
      <w:r w:rsidRPr="0078770D">
        <w:rPr>
          <w:rFonts w:asciiTheme="majorBidi" w:hAnsiTheme="majorBidi" w:cstheme="majorBidi"/>
          <w:b/>
          <w:bCs/>
          <w:sz w:val="24"/>
          <w:szCs w:val="24"/>
          <w:lang w:val="en-US"/>
        </w:rPr>
        <w:t>Dunya Nohra</w:t>
      </w:r>
      <w:r w:rsidRPr="0078770D">
        <w:rPr>
          <w:rFonts w:asciiTheme="majorBidi" w:hAnsiTheme="majorBidi" w:cstheme="majorBidi"/>
          <w:sz w:val="24"/>
          <w:szCs w:val="24"/>
          <w:lang w:val="en-US"/>
        </w:rPr>
        <w:t xml:space="preserve"> &amp; Danie Khawaja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8770D">
        <w:rPr>
          <w:rFonts w:asciiTheme="majorBidi" w:hAnsiTheme="majorBidi" w:cstheme="majorBidi"/>
          <w:sz w:val="24"/>
          <w:szCs w:val="24"/>
          <w:lang w:val="en-US"/>
        </w:rPr>
        <w:t xml:space="preserve">Holistic Leadership in Lebanese Catholic Schools: Enhancing Teacher Engagement, Student Achievement and </w:t>
      </w:r>
      <w:r w:rsidRPr="0078770D">
        <w:rPr>
          <w:rFonts w:asciiTheme="majorBidi" w:hAnsiTheme="majorBidi" w:cstheme="majorBidi"/>
          <w:sz w:val="24"/>
          <w:szCs w:val="24"/>
          <w:lang w:val="en-US"/>
        </w:rPr>
        <w:lastRenderedPageBreak/>
        <w:t>Institutional Efficiency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7877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(2025),</w:t>
      </w:r>
      <w:r w:rsidRPr="0078770D">
        <w:rPr>
          <w:lang w:val="en-US"/>
        </w:rPr>
        <w:t xml:space="preserve"> </w:t>
      </w:r>
      <w:r w:rsidRPr="0078770D">
        <w:rPr>
          <w:rFonts w:asciiTheme="majorBidi" w:hAnsiTheme="majorBidi" w:cstheme="majorBidi"/>
          <w:i/>
          <w:iCs/>
          <w:sz w:val="24"/>
          <w:szCs w:val="24"/>
          <w:lang w:val="en-US"/>
        </w:rPr>
        <w:t>Journal of Business Administration Research</w:t>
      </w:r>
      <w:r w:rsidRPr="007877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URL</w:t>
      </w:r>
      <w:r w:rsidRPr="0078770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hyperlink r:id="rId24" w:history="1">
        <w:r w:rsidR="008C564D" w:rsidRPr="001D6B7A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https://doi.org/10.5430/jbar.v14n1p1</w:t>
        </w:r>
      </w:hyperlink>
    </w:p>
    <w:p w14:paraId="35389FAE" w14:textId="77777777" w:rsidR="00BE4D82" w:rsidRPr="00BE4D82" w:rsidRDefault="00BE4D82" w:rsidP="00BE4D82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</w:p>
    <w:p w14:paraId="3F20AC6E" w14:textId="38B680D6" w:rsidR="008C564D" w:rsidRDefault="008C564D" w:rsidP="00BE4D82">
      <w:pPr>
        <w:pStyle w:val="ListParagraph"/>
        <w:numPr>
          <w:ilvl w:val="0"/>
          <w:numId w:val="27"/>
        </w:numPr>
        <w:spacing w:before="24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C564D">
        <w:rPr>
          <w:rFonts w:asciiTheme="majorBidi" w:hAnsiTheme="majorBidi" w:cstheme="majorBidi"/>
          <w:sz w:val="24"/>
          <w:szCs w:val="24"/>
          <w:lang w:val="en-US"/>
        </w:rPr>
        <w:t xml:space="preserve">Joseph Gemayel, </w:t>
      </w:r>
      <w:r w:rsidRPr="00BE4D8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Dunya </w:t>
      </w:r>
      <w:r w:rsidR="00BE4D82" w:rsidRPr="00BE4D82">
        <w:rPr>
          <w:rFonts w:asciiTheme="majorBidi" w:hAnsiTheme="majorBidi" w:cstheme="majorBidi"/>
          <w:b/>
          <w:bCs/>
          <w:sz w:val="24"/>
          <w:szCs w:val="24"/>
          <w:lang w:val="en-US"/>
        </w:rPr>
        <w:t>Nohra</w:t>
      </w:r>
      <w:r w:rsidR="00BE4D82" w:rsidRPr="008C564D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8C564D">
        <w:rPr>
          <w:rFonts w:asciiTheme="majorBidi" w:hAnsiTheme="majorBidi" w:cstheme="majorBidi"/>
          <w:sz w:val="24"/>
          <w:szCs w:val="24"/>
          <w:lang w:val="en-US"/>
        </w:rPr>
        <w:t xml:space="preserve"> Josiane Abi </w:t>
      </w:r>
      <w:r w:rsidR="00BE4D82" w:rsidRPr="008C564D">
        <w:rPr>
          <w:rFonts w:asciiTheme="majorBidi" w:hAnsiTheme="majorBidi" w:cstheme="majorBidi"/>
          <w:sz w:val="24"/>
          <w:szCs w:val="24"/>
          <w:lang w:val="en-US"/>
        </w:rPr>
        <w:t>Khattar,</w:t>
      </w:r>
      <w:r w:rsidRPr="008C564D">
        <w:rPr>
          <w:rFonts w:asciiTheme="majorBidi" w:hAnsiTheme="majorBidi" w:cstheme="majorBidi"/>
          <w:sz w:val="24"/>
          <w:szCs w:val="24"/>
          <w:lang w:val="en-US"/>
        </w:rPr>
        <w:t xml:space="preserve"> Maha Nehme, Danie Khawaja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(2026), 164-177, </w:t>
      </w:r>
      <w:r w:rsidRPr="008C564D">
        <w:rPr>
          <w:rFonts w:asciiTheme="majorBidi" w:hAnsiTheme="majorBidi" w:cstheme="majorBidi"/>
          <w:sz w:val="24"/>
          <w:szCs w:val="24"/>
          <w:lang w:val="en-US"/>
        </w:rPr>
        <w:t>Impact of Control on Healthcare Expenses and quality of care in Lebanon: Case of Health Insurance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0CA32B9" w14:textId="77777777" w:rsidR="00BE4D82" w:rsidRDefault="00BE4D82" w:rsidP="00E42AFF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</w:pPr>
    </w:p>
    <w:p w14:paraId="65A6CAC6" w14:textId="59E8C507" w:rsidR="00E42AFF" w:rsidRDefault="00280A82" w:rsidP="00E42AFF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</w:pPr>
      <w:r w:rsidRPr="00CE6900"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  <w:t>C</w:t>
      </w:r>
      <w:r w:rsidR="008C336A"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  <w:t>ONTINUOUS EDUCATION</w:t>
      </w:r>
    </w:p>
    <w:p w14:paraId="173EAD1B" w14:textId="3B23076E" w:rsidR="00AA656C" w:rsidRPr="00AA656C" w:rsidRDefault="00AA656C" w:rsidP="00BE4D82">
      <w:p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</w:pPr>
      <w:r w:rsidRPr="00AA656C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January-February-March 2019</w:t>
      </w:r>
      <w:r w:rsidR="0018551E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/ 2023</w:t>
      </w:r>
      <w:r w:rsidRPr="00AA656C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 xml:space="preserve">: </w:t>
      </w:r>
      <w:r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Certificate of participation</w:t>
      </w:r>
      <w:r w:rsidRPr="00AA656C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 xml:space="preserve"> FUN MOOC</w:t>
      </w:r>
    </w:p>
    <w:p w14:paraId="5A83AD0A" w14:textId="77777777" w:rsidR="00AA656C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6E451E">
        <w:rPr>
          <w:rFonts w:asciiTheme="majorBidi" w:hAnsiTheme="majorBidi" w:cstheme="majorBidi"/>
          <w:sz w:val="24"/>
          <w:szCs w:val="24"/>
          <w:lang w:eastAsia="ja-JP"/>
        </w:rPr>
        <w:t xml:space="preserve">Intégrité Scientifique de la Recherche </w:t>
      </w:r>
      <w:r>
        <w:rPr>
          <w:rFonts w:asciiTheme="majorBidi" w:hAnsiTheme="majorBidi" w:cstheme="majorBidi"/>
          <w:sz w:val="24"/>
          <w:szCs w:val="24"/>
          <w:lang w:eastAsia="ja-JP"/>
        </w:rPr>
        <w:t>(Université</w:t>
      </w:r>
      <w:r w:rsidRPr="006E451E">
        <w:rPr>
          <w:rFonts w:asciiTheme="majorBidi" w:hAnsiTheme="majorBidi" w:cstheme="majorBidi"/>
          <w:sz w:val="24"/>
          <w:szCs w:val="24"/>
          <w:lang w:eastAsia="ja-JP"/>
        </w:rPr>
        <w:t xml:space="preserve"> de Bordeaux)</w:t>
      </w:r>
      <w:r>
        <w:rPr>
          <w:rFonts w:asciiTheme="majorBidi" w:hAnsiTheme="majorBidi" w:cstheme="majorBidi"/>
          <w:sz w:val="24"/>
          <w:szCs w:val="24"/>
          <w:lang w:eastAsia="ja-JP"/>
        </w:rPr>
        <w:t>.</w:t>
      </w:r>
    </w:p>
    <w:p w14:paraId="0892365F" w14:textId="366E3C7E" w:rsidR="00AA656C" w:rsidRPr="00B401F1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B401F1">
        <w:rPr>
          <w:rFonts w:asciiTheme="majorBidi" w:hAnsiTheme="majorBidi" w:cstheme="majorBidi"/>
          <w:sz w:val="24"/>
          <w:szCs w:val="24"/>
          <w:lang w:val="en-US" w:eastAsia="ja-JP"/>
        </w:rPr>
        <w:t xml:space="preserve">Anthropological Demography of Health </w:t>
      </w:r>
      <w:r w:rsidR="00867F94" w:rsidRPr="00B401F1">
        <w:rPr>
          <w:rFonts w:asciiTheme="majorBidi" w:hAnsiTheme="majorBidi" w:cstheme="majorBidi"/>
          <w:sz w:val="24"/>
          <w:szCs w:val="24"/>
          <w:lang w:val="en-US" w:eastAsia="ja-JP"/>
        </w:rPr>
        <w:t>(Sorbonne</w:t>
      </w:r>
      <w:r w:rsidRPr="00B401F1">
        <w:rPr>
          <w:rFonts w:asciiTheme="majorBidi" w:hAnsiTheme="majorBidi" w:cstheme="majorBidi"/>
          <w:sz w:val="24"/>
          <w:szCs w:val="24"/>
          <w:lang w:val="en-US" w:eastAsia="ja-JP"/>
        </w:rPr>
        <w:t xml:space="preserve"> Paris Cité)</w:t>
      </w:r>
    </w:p>
    <w:p w14:paraId="6C3C96E7" w14:textId="77777777" w:rsidR="00AA656C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Enrichir mutuellement sa pratique pédagogique avec le numérique (EMPAN) (Orléans).</w:t>
      </w:r>
    </w:p>
    <w:p w14:paraId="6B760531" w14:textId="77777777" w:rsidR="00AA656C" w:rsidRPr="006E451E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6E451E">
        <w:rPr>
          <w:rFonts w:asciiTheme="majorBidi" w:hAnsiTheme="majorBidi" w:cstheme="majorBidi"/>
          <w:sz w:val="24"/>
          <w:szCs w:val="24"/>
          <w:lang w:val="en-US" w:eastAsia="ja-JP"/>
        </w:rPr>
        <w:t xml:space="preserve">Leaders of learning : Les </w:t>
      </w:r>
      <w:proofErr w:type="spellStart"/>
      <w:r w:rsidRPr="006E451E">
        <w:rPr>
          <w:rFonts w:asciiTheme="majorBidi" w:hAnsiTheme="majorBidi" w:cstheme="majorBidi"/>
          <w:sz w:val="24"/>
          <w:szCs w:val="24"/>
          <w:lang w:val="en-US" w:eastAsia="ja-JP"/>
        </w:rPr>
        <w:t>pilotes</w:t>
      </w:r>
      <w:proofErr w:type="spellEnd"/>
      <w:r w:rsidRPr="006E451E">
        <w:rPr>
          <w:rFonts w:asciiTheme="majorBidi" w:hAnsiTheme="majorBidi" w:cstheme="majorBidi"/>
          <w:sz w:val="24"/>
          <w:szCs w:val="24"/>
          <w:lang w:val="en-US" w:eastAsia="ja-JP"/>
        </w:rPr>
        <w:t xml:space="preserve"> du </w:t>
      </w:r>
      <w:proofErr w:type="spellStart"/>
      <w:r w:rsidRPr="006E451E">
        <w:rPr>
          <w:rFonts w:asciiTheme="majorBidi" w:hAnsiTheme="majorBidi" w:cstheme="majorBidi"/>
          <w:sz w:val="24"/>
          <w:szCs w:val="24"/>
          <w:lang w:val="en-US" w:eastAsia="ja-JP"/>
        </w:rPr>
        <w:t>changement</w:t>
      </w:r>
      <w:proofErr w:type="spellEnd"/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Pr="00B401F1">
        <w:rPr>
          <w:rFonts w:asciiTheme="majorBidi" w:hAnsiTheme="majorBidi" w:cstheme="majorBidi"/>
          <w:sz w:val="24"/>
          <w:szCs w:val="24"/>
          <w:lang w:val="en-US" w:eastAsia="ja-JP"/>
        </w:rPr>
        <w:t>( Sorbonne Paris Cit</w:t>
      </w:r>
      <w:r>
        <w:rPr>
          <w:rFonts w:asciiTheme="majorBidi" w:hAnsiTheme="majorBidi" w:cstheme="majorBidi"/>
          <w:sz w:val="24"/>
          <w:szCs w:val="24"/>
          <w:lang w:eastAsia="ja-JP"/>
        </w:rPr>
        <w:t>é</w:t>
      </w:r>
      <w:r w:rsidRPr="00B401F1">
        <w:rPr>
          <w:rFonts w:asciiTheme="majorBidi" w:hAnsiTheme="majorBidi" w:cstheme="majorBidi"/>
          <w:sz w:val="24"/>
          <w:szCs w:val="24"/>
          <w:lang w:val="en-US" w:eastAsia="ja-JP"/>
        </w:rPr>
        <w:t>)</w:t>
      </w:r>
    </w:p>
    <w:p w14:paraId="29B20A95" w14:textId="77777777" w:rsidR="00AA656C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6E451E">
        <w:rPr>
          <w:rFonts w:asciiTheme="majorBidi" w:hAnsiTheme="majorBidi" w:cstheme="majorBidi"/>
          <w:sz w:val="24"/>
          <w:szCs w:val="24"/>
          <w:lang w:eastAsia="ja-JP"/>
        </w:rPr>
        <w:t>De la créativité a l’innovation</w:t>
      </w:r>
      <w:r>
        <w:rPr>
          <w:rFonts w:asciiTheme="majorBidi" w:hAnsiTheme="majorBidi" w:cstheme="majorBidi"/>
          <w:sz w:val="24"/>
          <w:szCs w:val="24"/>
          <w:lang w:eastAsia="ja-JP"/>
        </w:rPr>
        <w:t xml:space="preserve"> </w:t>
      </w:r>
      <w:r w:rsidRPr="006E451E">
        <w:rPr>
          <w:rFonts w:asciiTheme="majorBidi" w:hAnsiTheme="majorBidi" w:cstheme="majorBidi"/>
          <w:sz w:val="24"/>
          <w:szCs w:val="24"/>
          <w:lang w:eastAsia="ja-JP"/>
        </w:rPr>
        <w:t>(Universités de Bordeaux)</w:t>
      </w:r>
      <w:r>
        <w:rPr>
          <w:rFonts w:asciiTheme="majorBidi" w:hAnsiTheme="majorBidi" w:cstheme="majorBidi"/>
          <w:sz w:val="24"/>
          <w:szCs w:val="24"/>
          <w:lang w:eastAsia="ja-JP"/>
        </w:rPr>
        <w:t>.</w:t>
      </w:r>
    </w:p>
    <w:p w14:paraId="2E4CD19E" w14:textId="77777777" w:rsidR="00AA656C" w:rsidRPr="00B401F1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 xml:space="preserve">Tabac, Arrêtez comme vous voulez </w:t>
      </w:r>
      <w:r w:rsidRPr="00B401F1">
        <w:rPr>
          <w:rFonts w:asciiTheme="majorBidi" w:hAnsiTheme="majorBidi" w:cstheme="majorBidi"/>
          <w:sz w:val="24"/>
          <w:szCs w:val="24"/>
          <w:lang w:eastAsia="ja-JP"/>
        </w:rPr>
        <w:t>(Sorbonne Paris Cit</w:t>
      </w:r>
      <w:r>
        <w:rPr>
          <w:rFonts w:asciiTheme="majorBidi" w:hAnsiTheme="majorBidi" w:cstheme="majorBidi"/>
          <w:sz w:val="24"/>
          <w:szCs w:val="24"/>
          <w:lang w:eastAsia="ja-JP"/>
        </w:rPr>
        <w:t>é</w:t>
      </w:r>
      <w:r w:rsidRPr="00B401F1">
        <w:rPr>
          <w:rFonts w:asciiTheme="majorBidi" w:hAnsiTheme="majorBidi" w:cstheme="majorBidi"/>
          <w:sz w:val="24"/>
          <w:szCs w:val="24"/>
          <w:lang w:eastAsia="ja-JP"/>
        </w:rPr>
        <w:t>)</w:t>
      </w:r>
    </w:p>
    <w:p w14:paraId="54126BEB" w14:textId="77777777" w:rsidR="00AA656C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 xml:space="preserve">Changements climatiques et Sante : Prévenir, Soigner et s’adapter </w:t>
      </w:r>
      <w:r w:rsidRPr="00B401F1">
        <w:rPr>
          <w:rFonts w:asciiTheme="majorBidi" w:hAnsiTheme="majorBidi" w:cstheme="majorBidi"/>
          <w:sz w:val="24"/>
          <w:szCs w:val="24"/>
          <w:lang w:eastAsia="ja-JP"/>
        </w:rPr>
        <w:t>(</w:t>
      </w:r>
      <w:r w:rsidR="003A7FA5">
        <w:rPr>
          <w:rFonts w:asciiTheme="majorBidi" w:hAnsiTheme="majorBidi" w:cstheme="majorBidi"/>
          <w:sz w:val="24"/>
          <w:szCs w:val="24"/>
          <w:shd w:val="clear" w:color="auto" w:fill="FFFFFF"/>
        </w:rPr>
        <w:t>INSPQ</w:t>
      </w:r>
      <w:r w:rsidRPr="00B401F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Quebec)</w:t>
      </w:r>
      <w:r w:rsidRPr="00B401F1">
        <w:rPr>
          <w:rFonts w:asciiTheme="majorBidi" w:hAnsiTheme="majorBidi" w:cstheme="majorBidi"/>
          <w:sz w:val="24"/>
          <w:szCs w:val="24"/>
          <w:lang w:eastAsia="ja-JP"/>
        </w:rPr>
        <w:t>.</w:t>
      </w:r>
    </w:p>
    <w:p w14:paraId="61C3082F" w14:textId="77777777" w:rsidR="00AA656C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L’attention : Ça s’apprend (CANOPE-INSERM)</w:t>
      </w:r>
    </w:p>
    <w:p w14:paraId="121DEFE8" w14:textId="77777777" w:rsidR="00AA656C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Professionnaliser en Formation (UNIROUEN)</w:t>
      </w:r>
    </w:p>
    <w:p w14:paraId="21896249" w14:textId="77777777" w:rsidR="00AA656C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proofErr w:type="spellStart"/>
      <w:r>
        <w:rPr>
          <w:rFonts w:asciiTheme="majorBidi" w:hAnsiTheme="majorBidi" w:cstheme="majorBidi"/>
          <w:sz w:val="24"/>
          <w:szCs w:val="24"/>
          <w:lang w:eastAsia="ja-JP"/>
        </w:rPr>
        <w:t>What’s</w:t>
      </w:r>
      <w:proofErr w:type="spellEnd"/>
      <w:r>
        <w:rPr>
          <w:rFonts w:asciiTheme="majorBidi" w:hAnsiTheme="majorBidi" w:cstheme="majorBidi"/>
          <w:sz w:val="24"/>
          <w:szCs w:val="24"/>
          <w:lang w:eastAsia="ja-JP"/>
        </w:rPr>
        <w:t xml:space="preserve"> up Doc : Formation Documentaire pour tous (Université de Bruxelles).</w:t>
      </w:r>
    </w:p>
    <w:p w14:paraId="2E8C5D8B" w14:textId="77777777" w:rsidR="00AA656C" w:rsidRPr="00AA656C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Enquêter sur la santé : Comment ça marche ? (Université</w:t>
      </w:r>
      <w:r w:rsidRPr="006E451E">
        <w:rPr>
          <w:rFonts w:asciiTheme="majorBidi" w:hAnsiTheme="majorBidi" w:cstheme="majorBidi"/>
          <w:sz w:val="24"/>
          <w:szCs w:val="24"/>
          <w:lang w:eastAsia="ja-JP"/>
        </w:rPr>
        <w:t xml:space="preserve"> de Bordeaux)</w:t>
      </w:r>
      <w:r>
        <w:rPr>
          <w:rFonts w:asciiTheme="majorBidi" w:hAnsiTheme="majorBidi" w:cstheme="majorBidi"/>
          <w:sz w:val="24"/>
          <w:szCs w:val="24"/>
          <w:lang w:eastAsia="ja-JP"/>
        </w:rPr>
        <w:t>.</w:t>
      </w:r>
    </w:p>
    <w:p w14:paraId="59ED5ADC" w14:textId="77777777" w:rsidR="00AA656C" w:rsidRPr="00AA656C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Concepts et méthodes en épidémiologie</w:t>
      </w:r>
    </w:p>
    <w:p w14:paraId="01C3A110" w14:textId="77777777" w:rsidR="00AA656C" w:rsidRPr="003A7FA5" w:rsidRDefault="00AA656C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 xml:space="preserve">L’attention : </w:t>
      </w:r>
      <w:r w:rsidR="003A7FA5">
        <w:rPr>
          <w:rFonts w:asciiTheme="majorBidi" w:hAnsiTheme="majorBidi" w:cstheme="majorBidi"/>
          <w:sz w:val="24"/>
          <w:szCs w:val="24"/>
          <w:lang w:eastAsia="ja-JP"/>
        </w:rPr>
        <w:t>Ça</w:t>
      </w:r>
      <w:r>
        <w:rPr>
          <w:rFonts w:asciiTheme="majorBidi" w:hAnsiTheme="majorBidi" w:cstheme="majorBidi"/>
          <w:sz w:val="24"/>
          <w:szCs w:val="24"/>
          <w:lang w:eastAsia="ja-JP"/>
        </w:rPr>
        <w:t xml:space="preserve"> s’apprend</w:t>
      </w:r>
    </w:p>
    <w:p w14:paraId="49068EF2" w14:textId="77777777" w:rsidR="003A7FA5" w:rsidRDefault="003A7FA5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AB42E2">
        <w:rPr>
          <w:rFonts w:asciiTheme="majorBidi" w:hAnsiTheme="majorBidi" w:cstheme="majorBidi"/>
          <w:sz w:val="24"/>
          <w:szCs w:val="24"/>
          <w:lang w:eastAsia="ja-JP"/>
        </w:rPr>
        <w:t>Sant</w:t>
      </w:r>
      <w:r w:rsidRPr="006E451E">
        <w:rPr>
          <w:rFonts w:asciiTheme="majorBidi" w:hAnsiTheme="majorBidi" w:cstheme="majorBidi"/>
          <w:sz w:val="24"/>
          <w:szCs w:val="24"/>
          <w:lang w:eastAsia="ja-JP"/>
        </w:rPr>
        <w:t>é</w:t>
      </w:r>
      <w:r w:rsidRPr="00AB42E2">
        <w:rPr>
          <w:rFonts w:asciiTheme="majorBidi" w:hAnsiTheme="majorBidi" w:cstheme="majorBidi"/>
          <w:sz w:val="24"/>
          <w:szCs w:val="24"/>
          <w:lang w:eastAsia="ja-JP"/>
        </w:rPr>
        <w:t xml:space="preserve"> Publique et Système de Sant</w:t>
      </w:r>
      <w:r w:rsidRPr="006E451E">
        <w:rPr>
          <w:rFonts w:asciiTheme="majorBidi" w:hAnsiTheme="majorBidi" w:cstheme="majorBidi"/>
          <w:sz w:val="24"/>
          <w:szCs w:val="24"/>
          <w:lang w:eastAsia="ja-JP"/>
        </w:rPr>
        <w:t>é</w:t>
      </w:r>
      <w:r w:rsidRPr="00AB42E2">
        <w:rPr>
          <w:rFonts w:asciiTheme="majorBidi" w:hAnsiTheme="majorBidi" w:cstheme="majorBidi"/>
          <w:sz w:val="24"/>
          <w:szCs w:val="24"/>
          <w:lang w:eastAsia="ja-JP"/>
        </w:rPr>
        <w:t>: Transformations et Transitions</w:t>
      </w:r>
      <w:r>
        <w:rPr>
          <w:rFonts w:asciiTheme="majorBidi" w:hAnsiTheme="majorBidi" w:cstheme="majorBidi"/>
          <w:sz w:val="24"/>
          <w:szCs w:val="24"/>
          <w:lang w:eastAsia="ja-JP"/>
        </w:rPr>
        <w:t xml:space="preserve"> (EHESP)</w:t>
      </w:r>
    </w:p>
    <w:p w14:paraId="1BA6B33C" w14:textId="77777777" w:rsidR="003A7FA5" w:rsidRDefault="003A7FA5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Environnement et sante : Un homme sain dans un environnement sain (Paris Descartes)</w:t>
      </w:r>
    </w:p>
    <w:p w14:paraId="6536BCB1" w14:textId="77777777" w:rsidR="003A7FA5" w:rsidRPr="003A7FA5" w:rsidRDefault="003A7FA5" w:rsidP="00BE4D82">
      <w:pPr>
        <w:pStyle w:val="ListParagraph"/>
        <w:numPr>
          <w:ilvl w:val="0"/>
          <w:numId w:val="8"/>
        </w:num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Concepts et méthodes en épidémiologie (Le Cnam France</w:t>
      </w:r>
    </w:p>
    <w:p w14:paraId="7FF1BF78" w14:textId="77777777" w:rsidR="003A7FA5" w:rsidRPr="00643267" w:rsidRDefault="003A7FA5" w:rsidP="00BE4D8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eastAsia="ja-JP"/>
        </w:rPr>
      </w:pPr>
    </w:p>
    <w:p w14:paraId="784B5161" w14:textId="77777777" w:rsidR="00FA645D" w:rsidRPr="00FA645D" w:rsidRDefault="00FA645D" w:rsidP="00BE4D8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</w:pPr>
      <w:r w:rsidRPr="00FA645D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April 2018:</w:t>
      </w:r>
    </w:p>
    <w:p w14:paraId="7C7E00ED" w14:textId="77777777" w:rsidR="00FA645D" w:rsidRPr="00FA645D" w:rsidRDefault="00FA645D" w:rsidP="00BE4D8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FA645D">
        <w:rPr>
          <w:rFonts w:asciiTheme="majorBidi" w:hAnsiTheme="majorBidi" w:cstheme="majorBidi"/>
          <w:sz w:val="24"/>
          <w:szCs w:val="24"/>
          <w:lang w:val="en-US" w:eastAsia="ja-JP"/>
        </w:rPr>
        <w:t xml:space="preserve">Certificate of participation: “Latex-SAS” </w:t>
      </w:r>
      <w:r w:rsidRPr="00FA645D">
        <w:rPr>
          <w:rFonts w:asciiTheme="majorBidi" w:hAnsiTheme="majorBidi" w:cstheme="majorBidi"/>
          <w:sz w:val="24"/>
          <w:szCs w:val="24"/>
          <w:lang w:eastAsia="ja-JP"/>
        </w:rPr>
        <w:t>(Ecole Doctorale EDEG de Montpellier-France : 20H)</w:t>
      </w:r>
    </w:p>
    <w:p w14:paraId="08F68CB2" w14:textId="77777777" w:rsidR="00FA645D" w:rsidRDefault="00FA645D" w:rsidP="00BE4D8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</w:pPr>
      <w:r w:rsidRPr="00AA0174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Octobre 2017:</w:t>
      </w:r>
      <w:r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 xml:space="preserve"> </w:t>
      </w:r>
    </w:p>
    <w:p w14:paraId="7580413B" w14:textId="77777777" w:rsidR="00FA645D" w:rsidRPr="00FC3D19" w:rsidRDefault="00CF3B44" w:rsidP="00BE4D8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proofErr w:type="spellStart"/>
      <w:r w:rsidRPr="006B07D9">
        <w:rPr>
          <w:rFonts w:asciiTheme="majorBidi" w:hAnsiTheme="majorBidi" w:cstheme="majorBidi"/>
          <w:sz w:val="24"/>
          <w:szCs w:val="24"/>
          <w:lang w:eastAsia="ja-JP"/>
        </w:rPr>
        <w:t>C</w:t>
      </w:r>
      <w:r>
        <w:rPr>
          <w:rFonts w:asciiTheme="majorBidi" w:hAnsiTheme="majorBidi" w:cstheme="majorBidi"/>
          <w:sz w:val="24"/>
          <w:szCs w:val="24"/>
          <w:lang w:eastAsia="ja-JP"/>
        </w:rPr>
        <w:t>ertificate</w:t>
      </w:r>
      <w:proofErr w:type="spellEnd"/>
      <w:r>
        <w:rPr>
          <w:rFonts w:asciiTheme="majorBidi" w:hAnsiTheme="majorBidi" w:cstheme="majorBidi"/>
          <w:sz w:val="24"/>
          <w:szCs w:val="24"/>
          <w:lang w:eastAsia="ja-JP"/>
        </w:rPr>
        <w:t xml:space="preserve"> of participation</w:t>
      </w:r>
      <w:r w:rsidR="00FA645D" w:rsidRPr="00FC3D19">
        <w:rPr>
          <w:rFonts w:asciiTheme="majorBidi" w:hAnsiTheme="majorBidi" w:cstheme="majorBidi"/>
          <w:sz w:val="24"/>
          <w:szCs w:val="24"/>
          <w:lang w:eastAsia="ja-JP"/>
        </w:rPr>
        <w:t>: “Intégrité de recherche et épidémiologie sociale” (Université de Sorbonnes-Saint Malo / France).</w:t>
      </w:r>
    </w:p>
    <w:p w14:paraId="545379F4" w14:textId="77777777" w:rsidR="006B07D9" w:rsidRDefault="006B07D9" w:rsidP="00BE4D8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</w:pPr>
      <w:r w:rsidRPr="006B07D9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A</w:t>
      </w:r>
      <w:r w:rsidR="002B0D03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pril</w:t>
      </w:r>
      <w:r w:rsidRPr="006B07D9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 xml:space="preserve"> 2017</w:t>
      </w:r>
      <w:r w:rsidR="00FA645D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:</w:t>
      </w:r>
    </w:p>
    <w:p w14:paraId="217A79DB" w14:textId="77777777" w:rsidR="006B07D9" w:rsidRPr="006B07D9" w:rsidRDefault="006B07D9" w:rsidP="00BE4D8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proofErr w:type="spellStart"/>
      <w:r w:rsidRPr="006B07D9">
        <w:rPr>
          <w:rFonts w:asciiTheme="majorBidi" w:hAnsiTheme="majorBidi" w:cstheme="majorBidi"/>
          <w:sz w:val="24"/>
          <w:szCs w:val="24"/>
          <w:lang w:eastAsia="ja-JP"/>
        </w:rPr>
        <w:t>C</w:t>
      </w:r>
      <w:r w:rsidR="00A620EB">
        <w:rPr>
          <w:rFonts w:asciiTheme="majorBidi" w:hAnsiTheme="majorBidi" w:cstheme="majorBidi"/>
          <w:sz w:val="24"/>
          <w:szCs w:val="24"/>
          <w:lang w:eastAsia="ja-JP"/>
        </w:rPr>
        <w:t>ertificate</w:t>
      </w:r>
      <w:proofErr w:type="spellEnd"/>
      <w:r w:rsidR="00A620EB">
        <w:rPr>
          <w:rFonts w:asciiTheme="majorBidi" w:hAnsiTheme="majorBidi" w:cstheme="majorBidi"/>
          <w:sz w:val="24"/>
          <w:szCs w:val="24"/>
          <w:lang w:eastAsia="ja-JP"/>
        </w:rPr>
        <w:t xml:space="preserve"> of participation</w:t>
      </w:r>
      <w:r>
        <w:rPr>
          <w:rFonts w:asciiTheme="majorBidi" w:hAnsiTheme="majorBidi" w:cstheme="majorBidi"/>
          <w:sz w:val="24"/>
          <w:szCs w:val="24"/>
          <w:lang w:eastAsia="ja-JP"/>
        </w:rPr>
        <w:t>: « Démarche qualité dans le cadre de construction de questionnaires et de structuration de bases de données issues d’enquêtes de terrain (Ecole Doctorale EDEG de Montpellier-France)</w:t>
      </w:r>
    </w:p>
    <w:p w14:paraId="72A195D4" w14:textId="77777777" w:rsidR="005B1EA8" w:rsidRDefault="005B1EA8" w:rsidP="00BE4D8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</w:pPr>
      <w:r w:rsidRPr="005B1EA8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Novemb</w:t>
      </w:r>
      <w:r w:rsidR="002B0D03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er</w:t>
      </w:r>
      <w:r w:rsidRPr="005B1EA8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 xml:space="preserve"> 2016:</w:t>
      </w:r>
    </w:p>
    <w:p w14:paraId="3BFDECF6" w14:textId="77777777" w:rsidR="005B1EA8" w:rsidRPr="005B1EA8" w:rsidRDefault="005B1EA8" w:rsidP="00BE4D8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proofErr w:type="spellStart"/>
      <w:r w:rsidRPr="005B1EA8">
        <w:rPr>
          <w:rFonts w:asciiTheme="majorBidi" w:hAnsiTheme="majorBidi" w:cstheme="majorBidi"/>
          <w:sz w:val="24"/>
          <w:szCs w:val="24"/>
          <w:lang w:eastAsia="ja-JP"/>
        </w:rPr>
        <w:lastRenderedPageBreak/>
        <w:t>Certificat</w:t>
      </w:r>
      <w:r w:rsidR="00A620EB">
        <w:rPr>
          <w:rFonts w:asciiTheme="majorBidi" w:hAnsiTheme="majorBidi" w:cstheme="majorBidi"/>
          <w:sz w:val="24"/>
          <w:szCs w:val="24"/>
          <w:lang w:eastAsia="ja-JP"/>
        </w:rPr>
        <w:t>e</w:t>
      </w:r>
      <w:proofErr w:type="spellEnd"/>
      <w:r w:rsidRPr="005B1EA8">
        <w:rPr>
          <w:rFonts w:asciiTheme="majorBidi" w:hAnsiTheme="majorBidi" w:cstheme="majorBidi"/>
          <w:sz w:val="24"/>
          <w:szCs w:val="24"/>
          <w:lang w:eastAsia="ja-JP"/>
        </w:rPr>
        <w:t xml:space="preserve"> </w:t>
      </w:r>
      <w:r w:rsidR="00A620EB">
        <w:rPr>
          <w:rFonts w:asciiTheme="majorBidi" w:hAnsiTheme="majorBidi" w:cstheme="majorBidi"/>
          <w:sz w:val="24"/>
          <w:szCs w:val="24"/>
          <w:lang w:eastAsia="ja-JP"/>
        </w:rPr>
        <w:t>of participation</w:t>
      </w:r>
      <w:r w:rsidRPr="005B1EA8">
        <w:rPr>
          <w:rFonts w:asciiTheme="majorBidi" w:hAnsiTheme="majorBidi" w:cstheme="majorBidi"/>
          <w:sz w:val="24"/>
          <w:szCs w:val="24"/>
          <w:lang w:eastAsia="ja-JP"/>
        </w:rPr>
        <w:t>: ”Les méthodes statistiques avancées dans la recherch</w:t>
      </w:r>
      <w:r w:rsidR="00FA645D">
        <w:rPr>
          <w:rFonts w:asciiTheme="majorBidi" w:hAnsiTheme="majorBidi" w:cstheme="majorBidi"/>
          <w:sz w:val="24"/>
          <w:szCs w:val="24"/>
          <w:lang w:eastAsia="ja-JP"/>
        </w:rPr>
        <w:t>e</w:t>
      </w:r>
      <w:r w:rsidRPr="005B1EA8">
        <w:rPr>
          <w:rFonts w:asciiTheme="majorBidi" w:hAnsiTheme="majorBidi" w:cstheme="majorBidi"/>
          <w:sz w:val="24"/>
          <w:szCs w:val="24"/>
          <w:lang w:eastAsia="ja-JP"/>
        </w:rPr>
        <w:t xml:space="preserve"> biomédicale” présenté par </w:t>
      </w:r>
      <w:proofErr w:type="spellStart"/>
      <w:r w:rsidRPr="005B1EA8">
        <w:rPr>
          <w:rFonts w:asciiTheme="majorBidi" w:hAnsiTheme="majorBidi" w:cstheme="majorBidi"/>
          <w:sz w:val="24"/>
          <w:szCs w:val="24"/>
          <w:lang w:eastAsia="ja-JP"/>
        </w:rPr>
        <w:t>Pr.Bruno</w:t>
      </w:r>
      <w:proofErr w:type="spellEnd"/>
      <w:r w:rsidRPr="005B1EA8">
        <w:rPr>
          <w:rFonts w:asciiTheme="majorBidi" w:hAnsiTheme="majorBidi" w:cstheme="majorBidi"/>
          <w:sz w:val="24"/>
          <w:szCs w:val="24"/>
          <w:lang w:eastAsia="ja-JP"/>
        </w:rPr>
        <w:t xml:space="preserve"> Falissard (</w:t>
      </w:r>
      <w:proofErr w:type="spellStart"/>
      <w:r w:rsidR="00A620EB">
        <w:rPr>
          <w:rFonts w:asciiTheme="majorBidi" w:hAnsiTheme="majorBidi" w:cstheme="majorBidi"/>
          <w:sz w:val="24"/>
          <w:szCs w:val="24"/>
          <w:lang w:eastAsia="ja-JP"/>
        </w:rPr>
        <w:t>Lebanese</w:t>
      </w:r>
      <w:proofErr w:type="spellEnd"/>
      <w:r w:rsidR="00A620EB">
        <w:rPr>
          <w:rFonts w:asciiTheme="majorBidi" w:hAnsiTheme="majorBidi" w:cstheme="majorBidi"/>
          <w:sz w:val="24"/>
          <w:szCs w:val="24"/>
          <w:lang w:eastAsia="ja-JP"/>
        </w:rPr>
        <w:t xml:space="preserve"> </w:t>
      </w:r>
      <w:proofErr w:type="spellStart"/>
      <w:r w:rsidR="00A620EB">
        <w:rPr>
          <w:rFonts w:asciiTheme="majorBidi" w:hAnsiTheme="majorBidi" w:cstheme="majorBidi"/>
          <w:sz w:val="24"/>
          <w:szCs w:val="24"/>
          <w:lang w:eastAsia="ja-JP"/>
        </w:rPr>
        <w:t>University</w:t>
      </w:r>
      <w:proofErr w:type="spellEnd"/>
      <w:r w:rsidRPr="005B1EA8">
        <w:rPr>
          <w:rFonts w:asciiTheme="majorBidi" w:hAnsiTheme="majorBidi" w:cstheme="majorBidi"/>
          <w:sz w:val="24"/>
          <w:szCs w:val="24"/>
          <w:lang w:eastAsia="ja-JP"/>
        </w:rPr>
        <w:t>)</w:t>
      </w:r>
    </w:p>
    <w:p w14:paraId="17787874" w14:textId="77777777" w:rsidR="005B1EA8" w:rsidRDefault="005B1EA8" w:rsidP="00BE4D8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</w:pPr>
      <w:r w:rsidRPr="005B1EA8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Octob</w:t>
      </w:r>
      <w:r w:rsidR="002B0D03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er</w:t>
      </w:r>
      <w:r w:rsidRPr="005B1EA8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 xml:space="preserve"> 2016:</w:t>
      </w:r>
    </w:p>
    <w:p w14:paraId="03B1C0E0" w14:textId="77777777" w:rsidR="005B1EA8" w:rsidRPr="005B1EA8" w:rsidRDefault="005B1EA8" w:rsidP="00BE4D8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proofErr w:type="spellStart"/>
      <w:r w:rsidRPr="005B1EA8">
        <w:rPr>
          <w:rFonts w:asciiTheme="majorBidi" w:hAnsiTheme="majorBidi" w:cstheme="majorBidi"/>
          <w:sz w:val="24"/>
          <w:szCs w:val="24"/>
          <w:lang w:eastAsia="ja-JP"/>
        </w:rPr>
        <w:t>Certificat</w:t>
      </w:r>
      <w:r w:rsidR="00A620EB">
        <w:rPr>
          <w:rFonts w:asciiTheme="majorBidi" w:hAnsiTheme="majorBidi" w:cstheme="majorBidi"/>
          <w:sz w:val="24"/>
          <w:szCs w:val="24"/>
          <w:lang w:eastAsia="ja-JP"/>
        </w:rPr>
        <w:t>e</w:t>
      </w:r>
      <w:proofErr w:type="spellEnd"/>
      <w:r w:rsidRPr="005B1EA8">
        <w:rPr>
          <w:rFonts w:asciiTheme="majorBidi" w:hAnsiTheme="majorBidi" w:cstheme="majorBidi"/>
          <w:sz w:val="24"/>
          <w:szCs w:val="24"/>
          <w:lang w:eastAsia="ja-JP"/>
        </w:rPr>
        <w:t xml:space="preserve"> </w:t>
      </w:r>
      <w:r w:rsidR="00A620EB">
        <w:rPr>
          <w:rFonts w:asciiTheme="majorBidi" w:hAnsiTheme="majorBidi" w:cstheme="majorBidi"/>
          <w:sz w:val="24"/>
          <w:szCs w:val="24"/>
          <w:lang w:eastAsia="ja-JP"/>
        </w:rPr>
        <w:t>of participation</w:t>
      </w:r>
      <w:r w:rsidRPr="005B1EA8">
        <w:rPr>
          <w:rFonts w:asciiTheme="majorBidi" w:hAnsiTheme="majorBidi" w:cstheme="majorBidi"/>
          <w:sz w:val="24"/>
          <w:szCs w:val="24"/>
          <w:lang w:eastAsia="ja-JP"/>
        </w:rPr>
        <w:t>:” l’analyse de données avec le Logiciel R” présenté par Dr Fabienne El Khoury (</w:t>
      </w:r>
      <w:proofErr w:type="spellStart"/>
      <w:r w:rsidR="00A620EB">
        <w:rPr>
          <w:rFonts w:asciiTheme="majorBidi" w:hAnsiTheme="majorBidi" w:cstheme="majorBidi"/>
          <w:sz w:val="24"/>
          <w:szCs w:val="24"/>
          <w:lang w:eastAsia="ja-JP"/>
        </w:rPr>
        <w:t>Lebanese</w:t>
      </w:r>
      <w:proofErr w:type="spellEnd"/>
      <w:r w:rsidR="00A620EB">
        <w:rPr>
          <w:rFonts w:asciiTheme="majorBidi" w:hAnsiTheme="majorBidi" w:cstheme="majorBidi"/>
          <w:sz w:val="24"/>
          <w:szCs w:val="24"/>
          <w:lang w:eastAsia="ja-JP"/>
        </w:rPr>
        <w:t xml:space="preserve"> </w:t>
      </w:r>
      <w:proofErr w:type="spellStart"/>
      <w:r w:rsidR="00A620EB">
        <w:rPr>
          <w:rFonts w:asciiTheme="majorBidi" w:hAnsiTheme="majorBidi" w:cstheme="majorBidi"/>
          <w:sz w:val="24"/>
          <w:szCs w:val="24"/>
          <w:lang w:eastAsia="ja-JP"/>
        </w:rPr>
        <w:t>University</w:t>
      </w:r>
      <w:proofErr w:type="spellEnd"/>
      <w:r w:rsidRPr="005B1EA8">
        <w:rPr>
          <w:rFonts w:asciiTheme="majorBidi" w:hAnsiTheme="majorBidi" w:cstheme="majorBidi"/>
          <w:sz w:val="24"/>
          <w:szCs w:val="24"/>
          <w:lang w:eastAsia="ja-JP"/>
        </w:rPr>
        <w:t xml:space="preserve">) </w:t>
      </w:r>
    </w:p>
    <w:p w14:paraId="554116D5" w14:textId="77777777" w:rsidR="00F30E46" w:rsidRDefault="00F30E46" w:rsidP="00BE4D82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</w:pPr>
      <w:r w:rsidRPr="00F30E46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A</w:t>
      </w:r>
      <w:r w:rsidR="002B0D03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pril</w:t>
      </w:r>
      <w:r w:rsidRPr="00F30E46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 xml:space="preserve"> 2016</w:t>
      </w:r>
    </w:p>
    <w:p w14:paraId="3D15D1D4" w14:textId="77777777" w:rsidR="00F30E46" w:rsidRPr="00B00B4F" w:rsidRDefault="00F30E46" w:rsidP="00BE4D8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B00B4F">
        <w:rPr>
          <w:rFonts w:asciiTheme="majorBidi" w:hAnsiTheme="majorBidi" w:cstheme="majorBidi"/>
          <w:sz w:val="24"/>
          <w:szCs w:val="24"/>
          <w:lang w:val="en-US" w:eastAsia="ja-JP"/>
        </w:rPr>
        <w:t xml:space="preserve">Certificate of attendance: Advancing Patient Care through Interprofessional Collaboration </w:t>
      </w:r>
      <w:r w:rsidR="00B00B4F" w:rsidRPr="00B00B4F">
        <w:rPr>
          <w:rFonts w:asciiTheme="majorBidi" w:hAnsiTheme="majorBidi" w:cstheme="majorBidi"/>
          <w:sz w:val="24"/>
          <w:szCs w:val="24"/>
          <w:lang w:val="en-US" w:eastAsia="ja-JP"/>
        </w:rPr>
        <w:t>(Lebanese</w:t>
      </w:r>
      <w:r w:rsidRPr="00B00B4F">
        <w:rPr>
          <w:rFonts w:asciiTheme="majorBidi" w:hAnsiTheme="majorBidi" w:cstheme="majorBidi"/>
          <w:sz w:val="24"/>
          <w:szCs w:val="24"/>
          <w:lang w:val="en-US" w:eastAsia="ja-JP"/>
        </w:rPr>
        <w:t xml:space="preserve"> American University)</w:t>
      </w:r>
    </w:p>
    <w:p w14:paraId="091F93CD" w14:textId="77777777" w:rsidR="00DD55AE" w:rsidRPr="00CE6900" w:rsidRDefault="00DD55AE" w:rsidP="00BE4D8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</w:pPr>
    </w:p>
    <w:p w14:paraId="1B75D486" w14:textId="77777777" w:rsidR="00DD55AE" w:rsidRPr="00CE6900" w:rsidRDefault="00DD55AE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</w:pPr>
      <w:r w:rsidRPr="00CE6900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F</w:t>
      </w:r>
      <w:r w:rsidR="002B0D03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>ebruary</w:t>
      </w:r>
      <w:r w:rsidRPr="00CE6900">
        <w:rPr>
          <w:rFonts w:asciiTheme="majorBidi" w:hAnsiTheme="majorBidi" w:cstheme="majorBidi"/>
          <w:sz w:val="24"/>
          <w:szCs w:val="24"/>
          <w:u w:val="single"/>
          <w:lang w:val="en-US" w:eastAsia="ja-JP"/>
        </w:rPr>
        <w:t xml:space="preserve"> 2016</w:t>
      </w:r>
    </w:p>
    <w:p w14:paraId="1266E33D" w14:textId="77777777" w:rsidR="00DD55AE" w:rsidRPr="00B00B4F" w:rsidRDefault="00DD55AE" w:rsidP="00BE4D8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B00B4F">
        <w:rPr>
          <w:rFonts w:asciiTheme="majorBidi" w:hAnsiTheme="majorBidi" w:cstheme="majorBidi"/>
          <w:sz w:val="24"/>
          <w:szCs w:val="24"/>
          <w:lang w:val="en-US" w:eastAsia="ja-JP"/>
        </w:rPr>
        <w:t>Certificate of attendance: How to search literature in scientific database</w:t>
      </w:r>
      <w:r w:rsidR="00813E4A" w:rsidRPr="00B00B4F">
        <w:rPr>
          <w:rFonts w:asciiTheme="majorBidi" w:hAnsiTheme="majorBidi" w:cstheme="majorBidi"/>
          <w:sz w:val="24"/>
          <w:szCs w:val="24"/>
          <w:lang w:val="en-US" w:eastAsia="ja-JP"/>
        </w:rPr>
        <w:t>.</w:t>
      </w:r>
    </w:p>
    <w:p w14:paraId="10284460" w14:textId="77777777" w:rsidR="00C72B0D" w:rsidRDefault="00C72B0D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</w:pPr>
    </w:p>
    <w:p w14:paraId="73D3C69A" w14:textId="77777777" w:rsidR="0009735C" w:rsidRPr="009F3F61" w:rsidRDefault="0009735C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  <w:t>Novemb</w:t>
      </w:r>
      <w:r w:rsidR="002B0D03"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  <w:t>er</w:t>
      </w:r>
      <w:r w:rsidRPr="009F3F61"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  <w:t xml:space="preserve"> 2014</w:t>
      </w:r>
    </w:p>
    <w:p w14:paraId="1E76F6D6" w14:textId="77777777" w:rsidR="0009735C" w:rsidRPr="009F3F61" w:rsidRDefault="0009735C" w:rsidP="00BE4D8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C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ertificate of 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A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chievement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: Quality Systems Internal Auditor Training Course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(ISO Liban Inc)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.</w:t>
      </w:r>
    </w:p>
    <w:p w14:paraId="54E83101" w14:textId="77777777" w:rsidR="0009735C" w:rsidRPr="009F3F61" w:rsidRDefault="0009735C" w:rsidP="00BE4D8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C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ertificate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of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A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chievement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: ISO 14001:2004 Environmental Management System Foundation Training Course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(ISO Liban Inc).</w:t>
      </w:r>
    </w:p>
    <w:p w14:paraId="6AACD538" w14:textId="77777777" w:rsidR="0009735C" w:rsidRPr="009F3F61" w:rsidRDefault="0009735C" w:rsidP="00BE4D8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C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ertificate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of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A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chievement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: OHSAS 18001:2007 Occupational Health and Safety Asses</w:t>
      </w:r>
      <w:r w:rsidR="00C72B0D">
        <w:rPr>
          <w:rFonts w:asciiTheme="majorBidi" w:hAnsiTheme="majorBidi" w:cstheme="majorBidi"/>
          <w:sz w:val="24"/>
          <w:szCs w:val="24"/>
          <w:lang w:val="en-GB" w:eastAsia="ja-JP"/>
        </w:rPr>
        <w:t>s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ment Series Foundation Training Course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(ISO Liban Inc).</w:t>
      </w:r>
    </w:p>
    <w:p w14:paraId="037CA7BB" w14:textId="77777777" w:rsidR="0009735C" w:rsidRPr="009F3F61" w:rsidRDefault="0009735C" w:rsidP="00BE4D8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C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ertificate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of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A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ttendance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: Good Manufacturing Practises Training Course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(ISO Liban Inc).</w:t>
      </w:r>
    </w:p>
    <w:p w14:paraId="603B5100" w14:textId="77777777" w:rsidR="0009735C" w:rsidRPr="009F3F61" w:rsidRDefault="0009735C" w:rsidP="00BE4D8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C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ertificate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of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A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>ttendance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: BRC Global </w:t>
      </w:r>
      <w:r w:rsidR="00C72B0D" w:rsidRPr="009F3F61">
        <w:rPr>
          <w:rFonts w:asciiTheme="majorBidi" w:hAnsiTheme="majorBidi" w:cstheme="majorBidi"/>
          <w:sz w:val="24"/>
          <w:szCs w:val="24"/>
          <w:lang w:val="en-GB" w:eastAsia="ja-JP"/>
        </w:rPr>
        <w:t>Standard</w:t>
      </w:r>
      <w:r w:rsidR="00C72B0D">
        <w:rPr>
          <w:rFonts w:asciiTheme="majorBidi" w:hAnsiTheme="majorBidi" w:cstheme="majorBidi"/>
          <w:sz w:val="24"/>
          <w:szCs w:val="24"/>
          <w:lang w:val="en-GB" w:eastAsia="ja-JP"/>
        </w:rPr>
        <w:t>s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for Food Safety Training Course</w:t>
      </w:r>
      <w:r w:rsidR="00DB3183"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(ISO Liban Inc).</w:t>
      </w:r>
    </w:p>
    <w:p w14:paraId="5E9F634F" w14:textId="77777777" w:rsidR="0009735C" w:rsidRDefault="0009735C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</w:p>
    <w:p w14:paraId="23B1C6A3" w14:textId="77777777" w:rsidR="00DB3183" w:rsidRDefault="0009735C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  <w:t>Septemb</w:t>
      </w:r>
      <w:r w:rsidR="002B0D03"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  <w:t>er</w:t>
      </w:r>
      <w:r w:rsidRPr="009F3F61"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  <w:t xml:space="preserve"> 2014</w:t>
      </w:r>
    </w:p>
    <w:p w14:paraId="761E1522" w14:textId="77777777" w:rsidR="00020DF1" w:rsidRPr="009F3F61" w:rsidRDefault="00020DF1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</w:pPr>
    </w:p>
    <w:p w14:paraId="7B1DA2D9" w14:textId="77777777" w:rsidR="00DB3183" w:rsidRPr="009F3F61" w:rsidRDefault="00DB3183" w:rsidP="00BE4D8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Certificate of Attendance: The 2</w:t>
      </w:r>
      <w:r w:rsidRPr="009F3F61">
        <w:rPr>
          <w:rFonts w:asciiTheme="majorBidi" w:hAnsiTheme="majorBidi" w:cstheme="majorBidi"/>
          <w:sz w:val="24"/>
          <w:szCs w:val="24"/>
          <w:vertAlign w:val="superscript"/>
          <w:lang w:val="en-GB" w:eastAsia="ja-JP"/>
        </w:rPr>
        <w:t>nd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 Annual Congress on Quality and Patient Safety in Healthcare “Patient First” (The Lebanese Society for Quality and Safety in Health Care).</w:t>
      </w:r>
    </w:p>
    <w:p w14:paraId="3AFD5572" w14:textId="77777777" w:rsidR="00DB3183" w:rsidRPr="009F3F61" w:rsidRDefault="00DB3183" w:rsidP="00BE4D8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Certificate of Attendance: WHO Wor</w:t>
      </w:r>
      <w:r w:rsidR="00C72B0D">
        <w:rPr>
          <w:rFonts w:asciiTheme="majorBidi" w:hAnsiTheme="majorBidi" w:cstheme="majorBidi"/>
          <w:sz w:val="24"/>
          <w:szCs w:val="24"/>
          <w:lang w:val="en-GB" w:eastAsia="ja-JP"/>
        </w:rPr>
        <w:t>k</w:t>
      </w: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shop on Patient Safety (The Lebanese Society for Quality and Safety in Health Care).</w:t>
      </w:r>
    </w:p>
    <w:p w14:paraId="23C3BE92" w14:textId="77777777" w:rsidR="00DB3183" w:rsidRPr="009F3F61" w:rsidRDefault="00DB3183" w:rsidP="00BE4D8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Certificate of Achievement: Six Sigma – Yellow Belt Level Training Course (ISO Liban Inc).</w:t>
      </w:r>
    </w:p>
    <w:p w14:paraId="2772BDCF" w14:textId="77777777" w:rsidR="00DB3183" w:rsidRPr="009F3F61" w:rsidRDefault="00DB3183" w:rsidP="00BE4D8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Certificate of Attendance: ISO 9001: 2015 QMS Essentials Training Course (ISO Liban Inc).</w:t>
      </w:r>
    </w:p>
    <w:p w14:paraId="77E86EB6" w14:textId="77777777" w:rsidR="00DB3183" w:rsidRDefault="00DB3183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</w:p>
    <w:p w14:paraId="2AEC2505" w14:textId="77777777" w:rsidR="00DB3183" w:rsidRDefault="00DB3183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  <w:t>Ju</w:t>
      </w:r>
      <w:r w:rsidR="002B0D03"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  <w:t>ly</w:t>
      </w:r>
      <w:r w:rsidRPr="009F3F61"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  <w:t xml:space="preserve"> 2013</w:t>
      </w:r>
    </w:p>
    <w:p w14:paraId="4054EFAE" w14:textId="77777777" w:rsidR="00020DF1" w:rsidRPr="009F3F61" w:rsidRDefault="00020DF1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</w:pPr>
    </w:p>
    <w:p w14:paraId="157BCF43" w14:textId="77777777" w:rsidR="00DB3183" w:rsidRPr="009F3F61" w:rsidRDefault="009F3F61" w:rsidP="00BE4D8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>Certificate of Achievement: ISO 9001: 2008 QMS Foundation Training Course (ISO Liban Inc).</w:t>
      </w:r>
    </w:p>
    <w:p w14:paraId="49CB0A24" w14:textId="77777777" w:rsidR="009F3F61" w:rsidRPr="009F3F61" w:rsidRDefault="009F3F61" w:rsidP="00BE4D8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lang w:val="en-GB" w:eastAsia="ja-JP"/>
        </w:rPr>
        <w:t xml:space="preserve">Certificate of Achievement: ISO 9001: 2008 Internal Auditor Training Course according to the ISO 19011: 2002 Guidelines (ISO Liban Inc). </w:t>
      </w:r>
    </w:p>
    <w:p w14:paraId="0D50E7E4" w14:textId="77777777" w:rsidR="009F3F61" w:rsidRDefault="009F3F61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eastAsia="ja-JP"/>
        </w:rPr>
      </w:pPr>
    </w:p>
    <w:p w14:paraId="73DCBD03" w14:textId="77777777" w:rsidR="00DB3183" w:rsidRDefault="009F3F61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</w:pPr>
      <w:r w:rsidRPr="009F3F61"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  <w:t>A</w:t>
      </w:r>
      <w:r w:rsidR="002B0D03"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  <w:t xml:space="preserve">pril </w:t>
      </w:r>
      <w:r w:rsidRPr="009F3F61"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  <w:t>2011</w:t>
      </w:r>
    </w:p>
    <w:p w14:paraId="764C1C37" w14:textId="77777777" w:rsidR="00020DF1" w:rsidRDefault="00020DF1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GB" w:eastAsia="ja-JP"/>
        </w:rPr>
      </w:pPr>
    </w:p>
    <w:p w14:paraId="60E35B32" w14:textId="77777777" w:rsidR="009F3F61" w:rsidRPr="00547A81" w:rsidRDefault="009F3F61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Certificat</w:t>
      </w:r>
      <w:r w:rsidR="00A620EB" w:rsidRPr="00547A81">
        <w:rPr>
          <w:rFonts w:asciiTheme="majorBidi" w:hAnsiTheme="majorBidi" w:cstheme="majorBidi"/>
          <w:sz w:val="24"/>
          <w:szCs w:val="24"/>
          <w:lang w:val="en-US" w:eastAsia="ja-JP"/>
        </w:rPr>
        <w:t>e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A620EB" w:rsidRPr="00547A81">
        <w:rPr>
          <w:rFonts w:asciiTheme="majorBidi" w:hAnsiTheme="majorBidi" w:cstheme="majorBidi"/>
          <w:sz w:val="24"/>
          <w:szCs w:val="24"/>
          <w:lang w:val="en-US" w:eastAsia="ja-JP"/>
        </w:rPr>
        <w:t>of the civil defense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. </w:t>
      </w:r>
    </w:p>
    <w:p w14:paraId="0D2E78B1" w14:textId="77777777" w:rsidR="009F3F61" w:rsidRPr="00547A81" w:rsidRDefault="009F3F61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4AD8C484" w14:textId="77777777" w:rsidR="009F3F61" w:rsidRDefault="009F3F61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eastAsia="ja-JP"/>
        </w:rPr>
      </w:pPr>
      <w:r w:rsidRPr="009F3F61">
        <w:rPr>
          <w:rFonts w:asciiTheme="majorBidi" w:hAnsiTheme="majorBidi" w:cstheme="majorBidi"/>
          <w:sz w:val="24"/>
          <w:szCs w:val="24"/>
          <w:u w:val="single"/>
          <w:lang w:eastAsia="ja-JP"/>
        </w:rPr>
        <w:t>Novemb</w:t>
      </w:r>
      <w:r w:rsidR="002B0D03">
        <w:rPr>
          <w:rFonts w:asciiTheme="majorBidi" w:hAnsiTheme="majorBidi" w:cstheme="majorBidi"/>
          <w:sz w:val="24"/>
          <w:szCs w:val="24"/>
          <w:u w:val="single"/>
          <w:lang w:eastAsia="ja-JP"/>
        </w:rPr>
        <w:t>er</w:t>
      </w:r>
      <w:r w:rsidRPr="009F3F61">
        <w:rPr>
          <w:rFonts w:asciiTheme="majorBidi" w:hAnsiTheme="majorBidi" w:cstheme="majorBidi"/>
          <w:sz w:val="24"/>
          <w:szCs w:val="24"/>
          <w:u w:val="single"/>
          <w:lang w:eastAsia="ja-JP"/>
        </w:rPr>
        <w:t xml:space="preserve"> 2010</w:t>
      </w:r>
    </w:p>
    <w:p w14:paraId="78F7C7DA" w14:textId="77777777" w:rsidR="00020DF1" w:rsidRPr="009F3F61" w:rsidRDefault="00020DF1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eastAsia="ja-JP"/>
        </w:rPr>
      </w:pPr>
    </w:p>
    <w:p w14:paraId="54BAF679" w14:textId="77777777" w:rsidR="009F3F61" w:rsidRPr="00547A81" w:rsidRDefault="009F3F61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Certificat</w:t>
      </w:r>
      <w:r w:rsidR="00A620EB" w:rsidRPr="00547A81">
        <w:rPr>
          <w:rFonts w:asciiTheme="majorBidi" w:hAnsiTheme="majorBidi" w:cstheme="majorBidi"/>
          <w:sz w:val="24"/>
          <w:szCs w:val="24"/>
          <w:lang w:val="en-US" w:eastAsia="ja-JP"/>
        </w:rPr>
        <w:t>e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A620EB" w:rsidRPr="00547A81">
        <w:rPr>
          <w:rFonts w:asciiTheme="majorBidi" w:hAnsiTheme="majorBidi" w:cstheme="majorBidi"/>
          <w:sz w:val="24"/>
          <w:szCs w:val="24"/>
          <w:lang w:val="en-US" w:eastAsia="ja-JP"/>
        </w:rPr>
        <w:t>of the Lebanese Red Cross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(Basic Life Support).</w:t>
      </w:r>
    </w:p>
    <w:p w14:paraId="238E5899" w14:textId="77777777" w:rsidR="009F3F61" w:rsidRPr="00547A81" w:rsidRDefault="009F3F61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26E9BADA" w14:textId="77777777" w:rsidR="009F3F61" w:rsidRDefault="00F837AA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eastAsia="ja-JP"/>
        </w:rPr>
      </w:pPr>
      <w:r w:rsidRPr="00F837AA">
        <w:rPr>
          <w:rFonts w:asciiTheme="majorBidi" w:hAnsiTheme="majorBidi" w:cstheme="majorBidi"/>
          <w:sz w:val="24"/>
          <w:szCs w:val="24"/>
          <w:u w:val="single"/>
          <w:lang w:eastAsia="ja-JP"/>
        </w:rPr>
        <w:t>Ma</w:t>
      </w:r>
      <w:r w:rsidR="002B0D03">
        <w:rPr>
          <w:rFonts w:asciiTheme="majorBidi" w:hAnsiTheme="majorBidi" w:cstheme="majorBidi"/>
          <w:sz w:val="24"/>
          <w:szCs w:val="24"/>
          <w:u w:val="single"/>
          <w:lang w:eastAsia="ja-JP"/>
        </w:rPr>
        <w:t>y</w:t>
      </w:r>
      <w:r w:rsidRPr="00F837AA">
        <w:rPr>
          <w:rFonts w:asciiTheme="majorBidi" w:hAnsiTheme="majorBidi" w:cstheme="majorBidi"/>
          <w:sz w:val="24"/>
          <w:szCs w:val="24"/>
          <w:u w:val="single"/>
          <w:lang w:eastAsia="ja-JP"/>
        </w:rPr>
        <w:t xml:space="preserve"> 2007</w:t>
      </w:r>
    </w:p>
    <w:p w14:paraId="6FB20BCB" w14:textId="77777777" w:rsidR="00020DF1" w:rsidRDefault="00020DF1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  <w:lang w:eastAsia="ja-JP"/>
        </w:rPr>
      </w:pPr>
    </w:p>
    <w:p w14:paraId="1C7B5958" w14:textId="77777777" w:rsidR="00F837AA" w:rsidRPr="00547A81" w:rsidRDefault="00F837AA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Certificat</w:t>
      </w:r>
      <w:r w:rsidR="00A620EB" w:rsidRPr="00547A81">
        <w:rPr>
          <w:rFonts w:asciiTheme="majorBidi" w:hAnsiTheme="majorBidi" w:cstheme="majorBidi"/>
          <w:sz w:val="24"/>
          <w:szCs w:val="24"/>
          <w:lang w:val="en-US" w:eastAsia="ja-JP"/>
        </w:rPr>
        <w:t>e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A620EB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of the Lebanese Red. </w:t>
      </w:r>
    </w:p>
    <w:p w14:paraId="431F3C57" w14:textId="77777777" w:rsidR="00280A82" w:rsidRPr="00547A81" w:rsidRDefault="0009735C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 </w:t>
      </w:r>
    </w:p>
    <w:p w14:paraId="205AB85D" w14:textId="77777777" w:rsidR="008E00AD" w:rsidRPr="00547A81" w:rsidRDefault="008E00AD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535F8AB2" w14:textId="77777777" w:rsidR="008E00AD" w:rsidRDefault="008E00AD" w:rsidP="00BE4D8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eastAsia="ja-JP"/>
        </w:rPr>
      </w:pPr>
      <w:r w:rsidRPr="00C533AB">
        <w:rPr>
          <w:rFonts w:asciiTheme="majorBidi" w:hAnsiTheme="majorBidi" w:cstheme="majorBidi"/>
          <w:b/>
          <w:bCs/>
          <w:sz w:val="28"/>
          <w:szCs w:val="28"/>
          <w:lang w:eastAsia="ja-JP"/>
        </w:rPr>
        <w:t>PROJE</w:t>
      </w:r>
      <w:r w:rsidR="002B0D03">
        <w:rPr>
          <w:rFonts w:asciiTheme="majorBidi" w:hAnsiTheme="majorBidi" w:cstheme="majorBidi"/>
          <w:b/>
          <w:bCs/>
          <w:sz w:val="28"/>
          <w:szCs w:val="28"/>
          <w:lang w:eastAsia="ja-JP"/>
        </w:rPr>
        <w:t>C</w:t>
      </w:r>
      <w:r w:rsidRPr="00C533AB">
        <w:rPr>
          <w:rFonts w:asciiTheme="majorBidi" w:hAnsiTheme="majorBidi" w:cstheme="majorBidi"/>
          <w:b/>
          <w:bCs/>
          <w:sz w:val="28"/>
          <w:szCs w:val="28"/>
          <w:lang w:eastAsia="ja-JP"/>
        </w:rPr>
        <w:t>TS</w:t>
      </w:r>
      <w:r w:rsidR="00CC314A" w:rsidRPr="00C533AB">
        <w:rPr>
          <w:rFonts w:asciiTheme="majorBidi" w:hAnsiTheme="majorBidi" w:cstheme="majorBidi"/>
          <w:b/>
          <w:bCs/>
          <w:sz w:val="28"/>
          <w:szCs w:val="28"/>
          <w:lang w:eastAsia="ja-JP"/>
        </w:rPr>
        <w:t xml:space="preserve"> </w:t>
      </w:r>
    </w:p>
    <w:p w14:paraId="1358B060" w14:textId="77777777" w:rsidR="00FA645D" w:rsidRPr="00547A81" w:rsidRDefault="00FA645D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February / March 2018 : Statistics of the study  for medical students from Holy Spirit University of </w:t>
      </w:r>
      <w:proofErr w:type="spellStart"/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Kaslik</w:t>
      </w:r>
      <w:proofErr w:type="spellEnd"/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-USEK</w:t>
      </w:r>
    </w:p>
    <w:p w14:paraId="4C7300F5" w14:textId="77777777" w:rsidR="00FA645D" w:rsidRPr="00AA0174" w:rsidRDefault="00CF3B44" w:rsidP="00BE4D8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 xml:space="preserve">Survival </w:t>
      </w:r>
      <w:proofErr w:type="spellStart"/>
      <w:r>
        <w:rPr>
          <w:rFonts w:asciiTheme="majorBidi" w:hAnsiTheme="majorBidi" w:cstheme="majorBidi"/>
          <w:sz w:val="24"/>
          <w:szCs w:val="24"/>
          <w:lang w:eastAsia="ja-JP"/>
        </w:rPr>
        <w:t>Analysis</w:t>
      </w:r>
      <w:proofErr w:type="spellEnd"/>
      <w:r w:rsidR="00FA645D">
        <w:rPr>
          <w:rFonts w:asciiTheme="majorBidi" w:hAnsiTheme="majorBidi" w:cstheme="majorBidi"/>
          <w:sz w:val="24"/>
          <w:szCs w:val="24"/>
          <w:lang w:eastAsia="ja-JP"/>
        </w:rPr>
        <w:t> : effet du polymorphisme génétique sur la survie des patients atteints de cancer de colon.</w:t>
      </w:r>
    </w:p>
    <w:p w14:paraId="72F885AD" w14:textId="77777777" w:rsidR="00FA645D" w:rsidRDefault="00CF3B44" w:rsidP="00BE4D8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 xml:space="preserve">Survival </w:t>
      </w:r>
      <w:proofErr w:type="spellStart"/>
      <w:r>
        <w:rPr>
          <w:rFonts w:asciiTheme="majorBidi" w:hAnsiTheme="majorBidi" w:cstheme="majorBidi"/>
          <w:sz w:val="24"/>
          <w:szCs w:val="24"/>
          <w:lang w:eastAsia="ja-JP"/>
        </w:rPr>
        <w:t>Analysis</w:t>
      </w:r>
      <w:proofErr w:type="spellEnd"/>
      <w:r>
        <w:rPr>
          <w:rFonts w:asciiTheme="majorBidi" w:hAnsiTheme="majorBidi" w:cstheme="majorBidi"/>
          <w:sz w:val="24"/>
          <w:szCs w:val="24"/>
          <w:lang w:eastAsia="ja-JP"/>
        </w:rPr>
        <w:t> </w:t>
      </w:r>
      <w:r w:rsidR="00FA645D" w:rsidRPr="00AA0174">
        <w:rPr>
          <w:rFonts w:asciiTheme="majorBidi" w:hAnsiTheme="majorBidi" w:cstheme="majorBidi"/>
          <w:sz w:val="24"/>
          <w:szCs w:val="24"/>
          <w:lang w:eastAsia="ja-JP"/>
        </w:rPr>
        <w:t xml:space="preserve">: Enquête sur les connaissances et pratiques des étudiants en médecine au </w:t>
      </w:r>
      <w:r w:rsidR="00FA645D">
        <w:rPr>
          <w:rFonts w:asciiTheme="majorBidi" w:hAnsiTheme="majorBidi" w:cstheme="majorBidi"/>
          <w:sz w:val="24"/>
          <w:szCs w:val="24"/>
          <w:lang w:eastAsia="ja-JP"/>
        </w:rPr>
        <w:t>L</w:t>
      </w:r>
      <w:r w:rsidR="00FA645D" w:rsidRPr="00AA0174">
        <w:rPr>
          <w:rFonts w:asciiTheme="majorBidi" w:hAnsiTheme="majorBidi" w:cstheme="majorBidi"/>
          <w:sz w:val="24"/>
          <w:szCs w:val="24"/>
          <w:lang w:eastAsia="ja-JP"/>
        </w:rPr>
        <w:t>iban</w:t>
      </w:r>
      <w:r w:rsidR="00FA645D">
        <w:rPr>
          <w:rFonts w:asciiTheme="majorBidi" w:hAnsiTheme="majorBidi" w:cstheme="majorBidi"/>
          <w:b/>
          <w:bCs/>
          <w:sz w:val="28"/>
          <w:szCs w:val="28"/>
          <w:lang w:eastAsia="ja-JP"/>
        </w:rPr>
        <w:t>.</w:t>
      </w:r>
    </w:p>
    <w:p w14:paraId="432D3369" w14:textId="77777777" w:rsidR="00FA645D" w:rsidRPr="00AA0174" w:rsidRDefault="00CF3B44" w:rsidP="00BE4D8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 xml:space="preserve">Survival </w:t>
      </w:r>
      <w:proofErr w:type="spellStart"/>
      <w:r>
        <w:rPr>
          <w:rFonts w:asciiTheme="majorBidi" w:hAnsiTheme="majorBidi" w:cstheme="majorBidi"/>
          <w:sz w:val="24"/>
          <w:szCs w:val="24"/>
          <w:lang w:eastAsia="ja-JP"/>
        </w:rPr>
        <w:t>Analysis</w:t>
      </w:r>
      <w:proofErr w:type="spellEnd"/>
      <w:r>
        <w:rPr>
          <w:rFonts w:asciiTheme="majorBidi" w:hAnsiTheme="majorBidi" w:cstheme="majorBidi"/>
          <w:sz w:val="24"/>
          <w:szCs w:val="24"/>
          <w:lang w:eastAsia="ja-JP"/>
        </w:rPr>
        <w:t> </w:t>
      </w:r>
      <w:r w:rsidR="00FA645D" w:rsidRPr="00AA0174">
        <w:rPr>
          <w:rFonts w:asciiTheme="majorBidi" w:eastAsia="Times New Roman" w:hAnsiTheme="majorBidi" w:cstheme="majorBidi"/>
          <w:color w:val="000000"/>
          <w:sz w:val="24"/>
          <w:szCs w:val="24"/>
        </w:rPr>
        <w:t>: L'hypoglycémie chez les nouveaux nés sans facteurs de risque connus</w:t>
      </w:r>
      <w:r w:rsidR="00FA645D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381A1CD6" w14:textId="77777777" w:rsidR="00FA645D" w:rsidRDefault="00FA645D" w:rsidP="00BE4D8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DF1749">
        <w:rPr>
          <w:rFonts w:asciiTheme="majorBidi" w:hAnsiTheme="majorBidi" w:cstheme="majorBidi"/>
          <w:sz w:val="24"/>
          <w:szCs w:val="24"/>
          <w:lang w:eastAsia="ja-JP"/>
        </w:rPr>
        <w:t>Profil des enfants se présentant pour trauma</w:t>
      </w:r>
      <w:r>
        <w:rPr>
          <w:rFonts w:asciiTheme="majorBidi" w:hAnsiTheme="majorBidi" w:cstheme="majorBidi"/>
          <w:sz w:val="24"/>
          <w:szCs w:val="24"/>
          <w:lang w:eastAsia="ja-JP"/>
        </w:rPr>
        <w:t>tisme</w:t>
      </w:r>
      <w:r w:rsidRPr="00DF1749">
        <w:rPr>
          <w:rFonts w:asciiTheme="majorBidi" w:hAnsiTheme="majorBidi" w:cstheme="majorBidi"/>
          <w:sz w:val="24"/>
          <w:szCs w:val="24"/>
          <w:lang w:eastAsia="ja-JP"/>
        </w:rPr>
        <w:t xml:space="preserve"> aux Urgences à l’HNDS</w:t>
      </w:r>
      <w:r>
        <w:rPr>
          <w:rFonts w:asciiTheme="majorBidi" w:hAnsiTheme="majorBidi" w:cstheme="majorBidi"/>
          <w:sz w:val="24"/>
          <w:szCs w:val="24"/>
          <w:lang w:eastAsia="ja-JP"/>
        </w:rPr>
        <w:t>.</w:t>
      </w:r>
    </w:p>
    <w:p w14:paraId="5CD1017A" w14:textId="77777777" w:rsidR="00FA645D" w:rsidRDefault="00FA645D" w:rsidP="00BE4D8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 xml:space="preserve">Effet de la prise des inhibiteurs de protons sur la vitamine B12 (Etude interventionnelle). </w:t>
      </w:r>
    </w:p>
    <w:p w14:paraId="593286F3" w14:textId="77777777" w:rsidR="00FA645D" w:rsidRPr="00DF1749" w:rsidRDefault="00FA645D" w:rsidP="00BE4D82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F1749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Indices de croissance chez les enfants hospitalisés pour infection urinaire avec ou sans reflux </w:t>
      </w:r>
      <w:proofErr w:type="spellStart"/>
      <w:r w:rsidRPr="00DF1749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vesico</w:t>
      </w:r>
      <w:proofErr w:type="spellEnd"/>
      <w:r w:rsidRPr="00DF1749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-urétéral.</w:t>
      </w:r>
    </w:p>
    <w:p w14:paraId="02700C1F" w14:textId="77777777" w:rsidR="00FA645D" w:rsidRPr="00DF1749" w:rsidRDefault="00FA645D" w:rsidP="00BE4D82">
      <w:pPr>
        <w:pStyle w:val="ListParagraph"/>
        <w:spacing w:after="0" w:line="240" w:lineRule="auto"/>
        <w:ind w:left="1508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DF1749">
        <w:rPr>
          <w:rFonts w:asciiTheme="majorBidi" w:hAnsiTheme="majorBidi" w:cstheme="majorBidi"/>
          <w:sz w:val="24"/>
          <w:szCs w:val="24"/>
          <w:lang w:eastAsia="ja-JP"/>
        </w:rPr>
        <w:t xml:space="preserve"> </w:t>
      </w:r>
    </w:p>
    <w:p w14:paraId="1F8DADB2" w14:textId="77777777" w:rsidR="00CF0B15" w:rsidRDefault="00CF0B15" w:rsidP="00BE4D8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eastAsia="ja-JP"/>
        </w:rPr>
      </w:pPr>
    </w:p>
    <w:p w14:paraId="194D547E" w14:textId="77777777" w:rsidR="00CF0B15" w:rsidRDefault="00CF0B15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CF0B15">
        <w:rPr>
          <w:rFonts w:asciiTheme="majorBidi" w:hAnsiTheme="majorBidi" w:cstheme="majorBidi"/>
          <w:sz w:val="24"/>
          <w:szCs w:val="24"/>
          <w:lang w:eastAsia="ja-JP"/>
        </w:rPr>
        <w:t>Ma</w:t>
      </w:r>
      <w:r w:rsidR="008C336A">
        <w:rPr>
          <w:rFonts w:asciiTheme="majorBidi" w:hAnsiTheme="majorBidi" w:cstheme="majorBidi"/>
          <w:sz w:val="24"/>
          <w:szCs w:val="24"/>
          <w:lang w:eastAsia="ja-JP"/>
        </w:rPr>
        <w:t>y</w:t>
      </w:r>
      <w:r w:rsidRPr="00CF0B15">
        <w:rPr>
          <w:rFonts w:asciiTheme="majorBidi" w:hAnsiTheme="majorBidi" w:cstheme="majorBidi"/>
          <w:sz w:val="24"/>
          <w:szCs w:val="24"/>
          <w:lang w:eastAsia="ja-JP"/>
        </w:rPr>
        <w:t xml:space="preserve"> 2017 : </w:t>
      </w:r>
      <w:proofErr w:type="spellStart"/>
      <w:r w:rsidR="001C35B1">
        <w:rPr>
          <w:rFonts w:asciiTheme="majorBidi" w:hAnsiTheme="majorBidi" w:cstheme="majorBidi"/>
          <w:sz w:val="24"/>
          <w:szCs w:val="24"/>
          <w:lang w:eastAsia="ja-JP"/>
        </w:rPr>
        <w:t>Statistics</w:t>
      </w:r>
      <w:proofErr w:type="spellEnd"/>
      <w:r w:rsidR="001C35B1">
        <w:rPr>
          <w:rFonts w:asciiTheme="majorBidi" w:hAnsiTheme="majorBidi" w:cstheme="majorBidi"/>
          <w:sz w:val="24"/>
          <w:szCs w:val="24"/>
          <w:lang w:eastAsia="ja-JP"/>
        </w:rPr>
        <w:t xml:space="preserve"> of the </w:t>
      </w:r>
      <w:proofErr w:type="spellStart"/>
      <w:r w:rsidR="001C35B1">
        <w:rPr>
          <w:rFonts w:asciiTheme="majorBidi" w:hAnsiTheme="majorBidi" w:cstheme="majorBidi"/>
          <w:sz w:val="24"/>
          <w:szCs w:val="24"/>
          <w:lang w:eastAsia="ja-JP"/>
        </w:rPr>
        <w:t>study</w:t>
      </w:r>
      <w:proofErr w:type="spellEnd"/>
      <w:r>
        <w:rPr>
          <w:rFonts w:asciiTheme="majorBidi" w:hAnsiTheme="majorBidi" w:cstheme="majorBidi"/>
          <w:sz w:val="24"/>
          <w:szCs w:val="24"/>
          <w:lang w:eastAsia="ja-JP"/>
        </w:rPr>
        <w:t xml:space="preserve"> : « Les facteurs qui influencent le choix de la spécialité des étudiants en médecine Libanais » </w:t>
      </w:r>
      <w:r w:rsidR="001C35B1">
        <w:rPr>
          <w:rFonts w:asciiTheme="majorBidi" w:hAnsiTheme="majorBidi" w:cstheme="majorBidi"/>
          <w:sz w:val="24"/>
          <w:szCs w:val="24"/>
          <w:lang w:eastAsia="ja-JP"/>
        </w:rPr>
        <w:t xml:space="preserve">for a </w:t>
      </w:r>
      <w:proofErr w:type="spellStart"/>
      <w:r w:rsidR="001C35B1">
        <w:rPr>
          <w:rFonts w:asciiTheme="majorBidi" w:hAnsiTheme="majorBidi" w:cstheme="majorBidi"/>
          <w:sz w:val="24"/>
          <w:szCs w:val="24"/>
          <w:lang w:eastAsia="ja-JP"/>
        </w:rPr>
        <w:t>medical</w:t>
      </w:r>
      <w:proofErr w:type="spellEnd"/>
      <w:r w:rsidR="001C35B1">
        <w:rPr>
          <w:rFonts w:asciiTheme="majorBidi" w:hAnsiTheme="majorBidi" w:cstheme="majorBidi"/>
          <w:sz w:val="24"/>
          <w:szCs w:val="24"/>
          <w:lang w:eastAsia="ja-JP"/>
        </w:rPr>
        <w:t xml:space="preserve"> </w:t>
      </w:r>
      <w:proofErr w:type="spellStart"/>
      <w:r w:rsidR="001C35B1">
        <w:rPr>
          <w:rFonts w:asciiTheme="majorBidi" w:hAnsiTheme="majorBidi" w:cstheme="majorBidi"/>
          <w:sz w:val="24"/>
          <w:szCs w:val="24"/>
          <w:lang w:eastAsia="ja-JP"/>
        </w:rPr>
        <w:t>student</w:t>
      </w:r>
      <w:proofErr w:type="spellEnd"/>
      <w:r w:rsidR="001C35B1">
        <w:rPr>
          <w:rFonts w:asciiTheme="majorBidi" w:hAnsiTheme="majorBidi" w:cstheme="majorBidi"/>
          <w:sz w:val="24"/>
          <w:szCs w:val="24"/>
          <w:lang w:eastAsia="ja-JP"/>
        </w:rPr>
        <w:t xml:space="preserve"> to </w:t>
      </w:r>
      <w:proofErr w:type="spellStart"/>
      <w:r w:rsidR="001C35B1">
        <w:rPr>
          <w:rFonts w:asciiTheme="majorBidi" w:hAnsiTheme="majorBidi" w:cstheme="majorBidi"/>
          <w:sz w:val="24"/>
          <w:szCs w:val="24"/>
          <w:lang w:eastAsia="ja-JP"/>
        </w:rPr>
        <w:t>fulfill</w:t>
      </w:r>
      <w:proofErr w:type="spellEnd"/>
      <w:r w:rsidR="001C35B1">
        <w:rPr>
          <w:rFonts w:asciiTheme="majorBidi" w:hAnsiTheme="majorBidi" w:cstheme="majorBidi"/>
          <w:sz w:val="24"/>
          <w:szCs w:val="24"/>
          <w:lang w:eastAsia="ja-JP"/>
        </w:rPr>
        <w:t xml:space="preserve"> </w:t>
      </w:r>
      <w:proofErr w:type="spellStart"/>
      <w:r w:rsidR="001C35B1">
        <w:rPr>
          <w:rFonts w:asciiTheme="majorBidi" w:hAnsiTheme="majorBidi" w:cstheme="majorBidi"/>
          <w:sz w:val="24"/>
          <w:szCs w:val="24"/>
          <w:lang w:eastAsia="ja-JP"/>
        </w:rPr>
        <w:t>her</w:t>
      </w:r>
      <w:proofErr w:type="spellEnd"/>
      <w:r w:rsidR="001C35B1">
        <w:rPr>
          <w:rFonts w:asciiTheme="majorBidi" w:hAnsiTheme="majorBidi" w:cstheme="majorBidi"/>
          <w:sz w:val="24"/>
          <w:szCs w:val="24"/>
          <w:lang w:eastAsia="ja-JP"/>
        </w:rPr>
        <w:t xml:space="preserve"> </w:t>
      </w:r>
      <w:proofErr w:type="spellStart"/>
      <w:r w:rsidR="001C35B1">
        <w:rPr>
          <w:rFonts w:asciiTheme="majorBidi" w:hAnsiTheme="majorBidi" w:cstheme="majorBidi"/>
          <w:sz w:val="24"/>
          <w:szCs w:val="24"/>
          <w:lang w:eastAsia="ja-JP"/>
        </w:rPr>
        <w:t>thesis</w:t>
      </w:r>
      <w:proofErr w:type="spellEnd"/>
      <w:r>
        <w:rPr>
          <w:rFonts w:asciiTheme="majorBidi" w:hAnsiTheme="majorBidi" w:cstheme="majorBidi"/>
          <w:sz w:val="24"/>
          <w:szCs w:val="24"/>
          <w:lang w:eastAsia="ja-JP"/>
        </w:rPr>
        <w:t xml:space="preserve"> </w:t>
      </w:r>
      <w:r w:rsidR="001C35B1">
        <w:rPr>
          <w:rFonts w:asciiTheme="majorBidi" w:hAnsiTheme="majorBidi" w:cstheme="majorBidi"/>
          <w:sz w:val="24"/>
          <w:szCs w:val="24"/>
          <w:lang w:eastAsia="ja-JP"/>
        </w:rPr>
        <w:t xml:space="preserve">at </w:t>
      </w:r>
      <w:proofErr w:type="spellStart"/>
      <w:r w:rsidR="001C35B1">
        <w:rPr>
          <w:rFonts w:asciiTheme="majorBidi" w:hAnsiTheme="majorBidi" w:cstheme="majorBidi"/>
          <w:sz w:val="24"/>
          <w:szCs w:val="24"/>
          <w:lang w:eastAsia="ja-JP"/>
        </w:rPr>
        <w:t>Usek</w:t>
      </w:r>
      <w:proofErr w:type="spellEnd"/>
      <w:r w:rsidR="001C35B1">
        <w:rPr>
          <w:rFonts w:asciiTheme="majorBidi" w:hAnsiTheme="majorBidi" w:cstheme="majorBidi"/>
          <w:sz w:val="24"/>
          <w:szCs w:val="24"/>
          <w:lang w:eastAsia="ja-JP"/>
        </w:rPr>
        <w:t xml:space="preserve"> </w:t>
      </w:r>
      <w:proofErr w:type="spellStart"/>
      <w:r w:rsidR="001C35B1">
        <w:rPr>
          <w:rFonts w:asciiTheme="majorBidi" w:hAnsiTheme="majorBidi" w:cstheme="majorBidi"/>
          <w:sz w:val="24"/>
          <w:szCs w:val="24"/>
          <w:lang w:eastAsia="ja-JP"/>
        </w:rPr>
        <w:t>University</w:t>
      </w:r>
      <w:proofErr w:type="spellEnd"/>
      <w:r w:rsidR="001C35B1">
        <w:rPr>
          <w:rFonts w:asciiTheme="majorBidi" w:hAnsiTheme="majorBidi" w:cstheme="majorBidi"/>
          <w:sz w:val="24"/>
          <w:szCs w:val="24"/>
          <w:lang w:eastAsia="ja-JP"/>
        </w:rPr>
        <w:t>.</w:t>
      </w:r>
    </w:p>
    <w:p w14:paraId="46AF338D" w14:textId="77777777" w:rsidR="00CF0B15" w:rsidRPr="00CF0B15" w:rsidRDefault="00CF0B15" w:rsidP="00BE4D82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</w:p>
    <w:p w14:paraId="4A597087" w14:textId="77777777" w:rsidR="001C35B1" w:rsidRPr="00547A81" w:rsidRDefault="008C336A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April</w:t>
      </w:r>
      <w:r w:rsidR="00D96CF9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2017 : </w:t>
      </w:r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Statistics of the study  </w:t>
      </w:r>
      <w:r w:rsidR="00D96CF9" w:rsidRPr="00547A81">
        <w:rPr>
          <w:rFonts w:asciiTheme="majorBidi" w:hAnsiTheme="majorBidi" w:cstheme="majorBidi"/>
          <w:sz w:val="24"/>
          <w:szCs w:val="24"/>
          <w:lang w:val="en-US" w:eastAsia="ja-JP"/>
        </w:rPr>
        <w:t>« </w:t>
      </w:r>
      <w:proofErr w:type="spellStart"/>
      <w:r w:rsidR="00CF0B15" w:rsidRPr="00547A81">
        <w:rPr>
          <w:rFonts w:asciiTheme="majorBidi" w:hAnsiTheme="majorBidi" w:cstheme="majorBidi"/>
          <w:sz w:val="24"/>
          <w:szCs w:val="24"/>
          <w:lang w:val="en-US" w:eastAsia="ja-JP"/>
        </w:rPr>
        <w:t>Epidémiologie</w:t>
      </w:r>
      <w:proofErr w:type="spellEnd"/>
      <w:r w:rsidR="00CF0B15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de la </w:t>
      </w:r>
      <w:proofErr w:type="spellStart"/>
      <w:r w:rsidR="00CF0B15" w:rsidRPr="00547A81">
        <w:rPr>
          <w:rFonts w:asciiTheme="majorBidi" w:hAnsiTheme="majorBidi" w:cstheme="majorBidi"/>
          <w:sz w:val="24"/>
          <w:szCs w:val="24"/>
          <w:lang w:val="en-US" w:eastAsia="ja-JP"/>
        </w:rPr>
        <w:t>maladie</w:t>
      </w:r>
      <w:proofErr w:type="spellEnd"/>
      <w:r w:rsidR="00CF0B15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de Chron a Mont-Liban » </w:t>
      </w:r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for a medical student in gastrology to fulfill her thesis at </w:t>
      </w:r>
      <w:proofErr w:type="spellStart"/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>Usek</w:t>
      </w:r>
      <w:proofErr w:type="spellEnd"/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University.</w:t>
      </w:r>
    </w:p>
    <w:p w14:paraId="643ECFBF" w14:textId="77777777" w:rsidR="003B6CCE" w:rsidRPr="00547A81" w:rsidRDefault="003B6CCE" w:rsidP="00BE4D82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</w:pPr>
    </w:p>
    <w:p w14:paraId="58B4B105" w14:textId="77777777" w:rsidR="0035478B" w:rsidRPr="00547A81" w:rsidRDefault="003B6CCE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Ma</w:t>
      </w:r>
      <w:r w:rsidR="008C336A" w:rsidRPr="00547A81">
        <w:rPr>
          <w:rFonts w:asciiTheme="majorBidi" w:hAnsiTheme="majorBidi" w:cstheme="majorBidi"/>
          <w:sz w:val="24"/>
          <w:szCs w:val="24"/>
          <w:lang w:val="en-US" w:eastAsia="ja-JP"/>
        </w:rPr>
        <w:t>y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2016 : </w:t>
      </w:r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Statistics of the study  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« </w:t>
      </w:r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Survival pattern of </w:t>
      </w:r>
      <w:proofErr w:type="spellStart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hodgkin’s</w:t>
      </w:r>
      <w:proofErr w:type="spellEnd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Lymphoma patients in the last 25 years in Lebanon » </w:t>
      </w:r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>published for a team of oncologists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at </w:t>
      </w:r>
      <w:proofErr w:type="spellStart"/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>Usek</w:t>
      </w:r>
      <w:proofErr w:type="spellEnd"/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University</w:t>
      </w:r>
    </w:p>
    <w:p w14:paraId="26F7F678" w14:textId="77777777" w:rsidR="001C35B1" w:rsidRPr="00547A81" w:rsidRDefault="001C35B1" w:rsidP="00BE4D82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</w:pPr>
    </w:p>
    <w:p w14:paraId="11B7116B" w14:textId="77777777" w:rsidR="001C35B1" w:rsidRPr="00547A81" w:rsidRDefault="00FC1B46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A</w:t>
      </w:r>
      <w:r w:rsidR="008C336A" w:rsidRPr="00547A81">
        <w:rPr>
          <w:rFonts w:asciiTheme="majorBidi" w:hAnsiTheme="majorBidi" w:cstheme="majorBidi"/>
          <w:sz w:val="24"/>
          <w:szCs w:val="24"/>
          <w:lang w:val="en-US" w:eastAsia="ja-JP"/>
        </w:rPr>
        <w:t>pril</w:t>
      </w:r>
      <w:r w:rsidR="008954CE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201</w:t>
      </w:r>
      <w:r w:rsidR="0035478B" w:rsidRPr="00547A81">
        <w:rPr>
          <w:rFonts w:asciiTheme="majorBidi" w:hAnsiTheme="majorBidi" w:cstheme="majorBidi"/>
          <w:sz w:val="24"/>
          <w:szCs w:val="24"/>
          <w:lang w:val="en-US" w:eastAsia="ja-JP"/>
        </w:rPr>
        <w:t>6</w:t>
      </w:r>
      <w:r w:rsidR="008954CE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 : </w:t>
      </w:r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Statistics of the study  </w:t>
      </w:r>
      <w:r w:rsidR="00D724B2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«  </w:t>
      </w:r>
      <w:r w:rsidR="00D724B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Spine arthrodesis recovery is improved with pre-induction use of ketamine and clonidine</w:t>
      </w:r>
      <w:r w:rsidR="002A3FB5" w:rsidRPr="00547A81">
        <w:rPr>
          <w:rFonts w:asciiTheme="majorBidi" w:hAnsiTheme="majorBidi" w:cstheme="majorBidi"/>
          <w:sz w:val="24"/>
          <w:szCs w:val="24"/>
          <w:lang w:val="en-US" w:eastAsia="ja-JP"/>
        </w:rPr>
        <w:t> »</w:t>
      </w:r>
      <w:r w:rsidR="00D724B2" w:rsidRPr="00547A81">
        <w:rPr>
          <w:rFonts w:asciiTheme="majorBidi" w:hAnsiTheme="majorBidi" w:cstheme="majorBidi"/>
          <w:sz w:val="24"/>
          <w:szCs w:val="24"/>
          <w:lang w:val="en-US" w:eastAsia="ja-JP"/>
        </w:rPr>
        <w:t> </w:t>
      </w:r>
      <w:r w:rsidR="0035478B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>it’s a clinical trial</w:t>
      </w:r>
      <w:r w:rsidR="0035478B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>for a medical student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to fulfill her thesis at </w:t>
      </w:r>
      <w:proofErr w:type="spellStart"/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>Usek</w:t>
      </w:r>
      <w:proofErr w:type="spellEnd"/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University.</w:t>
      </w:r>
    </w:p>
    <w:p w14:paraId="3723F5B6" w14:textId="77777777" w:rsidR="008954CE" w:rsidRPr="00547A81" w:rsidRDefault="008954CE" w:rsidP="00BE4D82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799617A9" w14:textId="77777777" w:rsidR="003B6CCE" w:rsidRPr="00547A81" w:rsidRDefault="003B6CCE" w:rsidP="00BE4D8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0E16B8B7" w14:textId="77777777" w:rsidR="003B6CCE" w:rsidRPr="00547A81" w:rsidRDefault="00FC1B46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Mar</w:t>
      </w:r>
      <w:r w:rsidR="008C336A" w:rsidRPr="00547A81">
        <w:rPr>
          <w:rFonts w:asciiTheme="majorBidi" w:hAnsiTheme="majorBidi" w:cstheme="majorBidi"/>
          <w:sz w:val="24"/>
          <w:szCs w:val="24"/>
          <w:lang w:val="en-US" w:eastAsia="ja-JP"/>
        </w:rPr>
        <w:t>ch</w:t>
      </w:r>
      <w:r w:rsidR="003B6CCE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2016 : </w:t>
      </w:r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>Statistics of the study </w:t>
      </w:r>
      <w:r w:rsidR="001C35B1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r w:rsidR="003B6CCE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« Etude comparative entre la </w:t>
      </w:r>
      <w:proofErr w:type="spellStart"/>
      <w:r w:rsidR="003B6CCE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tuberculose</w:t>
      </w:r>
      <w:proofErr w:type="spellEnd"/>
      <w:r w:rsidR="003B6CCE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(</w:t>
      </w:r>
      <w:proofErr w:type="spellStart"/>
      <w:r w:rsidR="003B6CCE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maladie</w:t>
      </w:r>
      <w:proofErr w:type="spellEnd"/>
      <w:r w:rsidR="003B6CCE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) et la </w:t>
      </w:r>
      <w:proofErr w:type="spellStart"/>
      <w:r w:rsidR="003B6CCE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tuberculose</w:t>
      </w:r>
      <w:proofErr w:type="spellEnd"/>
      <w:r w:rsidR="003B6CCE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(infection)</w:t>
      </w:r>
      <w:r w:rsidR="003B6CCE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 » 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for a pharmacy student</w:t>
      </w:r>
      <w:r w:rsidR="003B6CCE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at Saint Joseph University.</w:t>
      </w:r>
    </w:p>
    <w:p w14:paraId="18B903F3" w14:textId="77777777" w:rsidR="003B6CCE" w:rsidRPr="00547A81" w:rsidRDefault="003B6CCE" w:rsidP="00BE4D82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0CD92EFD" w14:textId="77777777" w:rsidR="003B6CCE" w:rsidRPr="00547A81" w:rsidRDefault="00FC1B46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Mar</w:t>
      </w:r>
      <w:r w:rsidR="008C336A" w:rsidRPr="00547A81">
        <w:rPr>
          <w:rFonts w:asciiTheme="majorBidi" w:hAnsiTheme="majorBidi" w:cstheme="majorBidi"/>
          <w:sz w:val="24"/>
          <w:szCs w:val="24"/>
          <w:lang w:val="en-US" w:eastAsia="ja-JP"/>
        </w:rPr>
        <w:t>ch</w:t>
      </w:r>
      <w:r w:rsidR="003B6CCE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2016 : </w:t>
      </w:r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Statistics of the study  </w:t>
      </w:r>
      <w:r w:rsidR="003B6CCE" w:rsidRPr="00547A81">
        <w:rPr>
          <w:rFonts w:asciiTheme="majorBidi" w:hAnsiTheme="majorBidi" w:cstheme="majorBidi"/>
          <w:sz w:val="24"/>
          <w:szCs w:val="24"/>
          <w:lang w:val="en-US" w:eastAsia="ja-JP"/>
        </w:rPr>
        <w:t>« </w:t>
      </w:r>
      <w:r w:rsidR="003B6CCE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Cold Cuts</w:t>
      </w:r>
      <w:r w:rsidR="003B6CCE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 » 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for a nutrition student at </w:t>
      </w:r>
      <w:proofErr w:type="spellStart"/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Usek</w:t>
      </w:r>
      <w:proofErr w:type="spellEnd"/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University</w:t>
      </w:r>
    </w:p>
    <w:p w14:paraId="02EC4BBF" w14:textId="77777777" w:rsidR="002A3FB5" w:rsidRPr="00547A81" w:rsidRDefault="002A3FB5" w:rsidP="00BE4D82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3E229BD4" w14:textId="77777777" w:rsidR="004479FF" w:rsidRPr="00547A81" w:rsidRDefault="00FC1B46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F</w:t>
      </w:r>
      <w:r w:rsidR="008C336A" w:rsidRPr="00547A81">
        <w:rPr>
          <w:rFonts w:asciiTheme="majorBidi" w:hAnsiTheme="majorBidi" w:cstheme="majorBidi"/>
          <w:sz w:val="24"/>
          <w:szCs w:val="24"/>
          <w:lang w:val="en-US" w:eastAsia="ja-JP"/>
        </w:rPr>
        <w:t>ebruary</w:t>
      </w:r>
      <w:r w:rsidR="006E563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2016 : </w:t>
      </w:r>
      <w:r w:rsidR="001C35B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Statistics of the study  </w:t>
      </w:r>
      <w:r w:rsidR="006E5631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«  </w:t>
      </w:r>
      <w:r w:rsidR="00B00B4F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L</w:t>
      </w:r>
      <w:r w:rsidR="002A3FB5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es </w:t>
      </w:r>
      <w:proofErr w:type="spellStart"/>
      <w:r w:rsidR="002A3FB5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facteurs</w:t>
      </w:r>
      <w:proofErr w:type="spellEnd"/>
      <w:r w:rsidR="002A3FB5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proofErr w:type="spellStart"/>
      <w:r w:rsidR="002A3FB5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prédictifs</w:t>
      </w:r>
      <w:proofErr w:type="spellEnd"/>
      <w:r w:rsidR="002A3FB5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des fractures </w:t>
      </w:r>
      <w:proofErr w:type="spellStart"/>
      <w:r w:rsidR="002A3FB5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spontanées</w:t>
      </w:r>
      <w:proofErr w:type="spellEnd"/>
      <w:r w:rsidR="002A3FB5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chez les </w:t>
      </w:r>
      <w:proofErr w:type="spellStart"/>
      <w:r w:rsidR="002A3FB5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polyhandicapés</w:t>
      </w:r>
      <w:proofErr w:type="spellEnd"/>
      <w:r w:rsidR="002A3FB5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 </w:t>
      </w:r>
      <w:r w:rsidR="002A3FB5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» 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it’s an observational study for a medical student  to fulfill his thesis at </w:t>
      </w:r>
      <w:proofErr w:type="spellStart"/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Usek</w:t>
      </w:r>
      <w:proofErr w:type="spellEnd"/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University.</w:t>
      </w:r>
    </w:p>
    <w:p w14:paraId="50C0EBC2" w14:textId="77777777" w:rsidR="00E279F6" w:rsidRPr="00547A81" w:rsidRDefault="00E279F6" w:rsidP="00BE4D82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142156DC" w14:textId="77777777" w:rsidR="004479FF" w:rsidRPr="00547A81" w:rsidRDefault="004479FF" w:rsidP="00BE4D82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5E0DE02E" w14:textId="77777777" w:rsidR="004479FF" w:rsidRPr="00547A81" w:rsidRDefault="00FC1B46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F</w:t>
      </w:r>
      <w:r w:rsidR="008C336A" w:rsidRPr="00547A81">
        <w:rPr>
          <w:rFonts w:asciiTheme="majorBidi" w:hAnsiTheme="majorBidi" w:cstheme="majorBidi"/>
          <w:sz w:val="24"/>
          <w:szCs w:val="24"/>
          <w:lang w:val="en-US" w:eastAsia="ja-JP"/>
        </w:rPr>
        <w:t>ebruary</w:t>
      </w:r>
      <w:r w:rsidR="0033042C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2016 : Statisti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cs of the study</w:t>
      </w:r>
      <w:r w:rsidR="0033042C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: </w:t>
      </w:r>
      <w:r w:rsidR="0033042C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« Age moyen de la </w:t>
      </w:r>
      <w:proofErr w:type="spellStart"/>
      <w:r w:rsidR="0033042C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ménarche</w:t>
      </w:r>
      <w:proofErr w:type="spellEnd"/>
      <w:r w:rsidR="0033042C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chez les filles </w:t>
      </w:r>
      <w:proofErr w:type="spellStart"/>
      <w:r w:rsidR="0033042C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Libanaises</w:t>
      </w:r>
      <w:proofErr w:type="spellEnd"/>
      <w:r w:rsidR="0033042C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et les </w:t>
      </w:r>
      <w:proofErr w:type="spellStart"/>
      <w:r w:rsidR="0033042C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facteurs</w:t>
      </w:r>
      <w:proofErr w:type="spellEnd"/>
      <w:r w:rsidR="0033042C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proofErr w:type="spellStart"/>
      <w:r w:rsidR="0033042C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prédictifs</w:t>
      </w:r>
      <w:proofErr w:type="spellEnd"/>
      <w:r w:rsidR="0033042C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proofErr w:type="spellStart"/>
      <w:r w:rsidR="0033042C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correspondants</w:t>
      </w:r>
      <w:proofErr w:type="spellEnd"/>
      <w:r w:rsidR="0033042C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 » 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it’s an observational study for a medical student  to fulfill her thesis at </w:t>
      </w:r>
      <w:proofErr w:type="spellStart"/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Usek</w:t>
      </w:r>
      <w:proofErr w:type="spellEnd"/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University.</w:t>
      </w:r>
    </w:p>
    <w:p w14:paraId="555E2FA2" w14:textId="77777777" w:rsidR="0033042C" w:rsidRPr="00547A81" w:rsidRDefault="0033042C" w:rsidP="00BE4D82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19563B69" w14:textId="77777777" w:rsidR="004479FF" w:rsidRPr="00547A81" w:rsidRDefault="0035478B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F</w:t>
      </w:r>
      <w:r w:rsidR="008C336A" w:rsidRPr="00547A81">
        <w:rPr>
          <w:rFonts w:asciiTheme="majorBidi" w:hAnsiTheme="majorBidi" w:cstheme="majorBidi"/>
          <w:sz w:val="24"/>
          <w:szCs w:val="24"/>
          <w:lang w:val="en-US" w:eastAsia="ja-JP"/>
        </w:rPr>
        <w:t>ebruary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2016 : Statisti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cs of the study</w:t>
      </w:r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« Prévalence de </w:t>
      </w:r>
      <w:proofErr w:type="spellStart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l’insuffisance</w:t>
      </w:r>
      <w:proofErr w:type="spellEnd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proofErr w:type="spellStart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rénale</w:t>
      </w:r>
      <w:proofErr w:type="spellEnd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proofErr w:type="spellStart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aigue</w:t>
      </w:r>
      <w:proofErr w:type="spellEnd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, les </w:t>
      </w:r>
      <w:proofErr w:type="spellStart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facteurs</w:t>
      </w:r>
      <w:proofErr w:type="spellEnd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proofErr w:type="spellStart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prédictifs</w:t>
      </w:r>
      <w:proofErr w:type="spellEnd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r w:rsidR="00593D5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et </w:t>
      </w:r>
      <w:proofErr w:type="spellStart"/>
      <w:r w:rsidR="00593D5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l’implémentation</w:t>
      </w:r>
      <w:proofErr w:type="spellEnd"/>
      <w:r w:rsidR="00593D5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d’un score </w:t>
      </w:r>
      <w:proofErr w:type="spellStart"/>
      <w:r w:rsidR="00593D5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prédictif</w:t>
      </w:r>
      <w:proofErr w:type="spellEnd"/>
      <w:r w:rsidR="00593D5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de </w:t>
      </w:r>
      <w:proofErr w:type="spellStart"/>
      <w:r w:rsidR="00593D5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l’IRA</w:t>
      </w:r>
      <w:proofErr w:type="spellEnd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 </w:t>
      </w:r>
      <w:proofErr w:type="spellStart"/>
      <w:r w:rsidR="00593D5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en</w:t>
      </w:r>
      <w:proofErr w:type="spellEnd"/>
      <w:r w:rsidR="00593D5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post </w:t>
      </w:r>
      <w:proofErr w:type="spellStart"/>
      <w:r w:rsidR="00593D5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chirurgie</w:t>
      </w:r>
      <w:proofErr w:type="spellEnd"/>
      <w:r w:rsidR="00593D5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proofErr w:type="spellStart"/>
      <w:r w:rsidR="00593D5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cardiaque</w:t>
      </w:r>
      <w:proofErr w:type="spellEnd"/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»</w:t>
      </w:r>
      <w:r w:rsidR="000B0528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for a medical student  to fulfill his thesis at </w:t>
      </w:r>
      <w:proofErr w:type="spellStart"/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Usek</w:t>
      </w:r>
      <w:proofErr w:type="spellEnd"/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University.</w:t>
      </w:r>
    </w:p>
    <w:p w14:paraId="1C31F1A8" w14:textId="77777777" w:rsidR="0035478B" w:rsidRPr="00547A81" w:rsidRDefault="0035478B" w:rsidP="00BE4D82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43106A96" w14:textId="77777777" w:rsidR="00375A16" w:rsidRPr="00547A81" w:rsidRDefault="00375A16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Jan</w:t>
      </w:r>
      <w:r w:rsidR="008C336A" w:rsidRPr="00547A81">
        <w:rPr>
          <w:rFonts w:asciiTheme="majorBidi" w:hAnsiTheme="majorBidi" w:cstheme="majorBidi"/>
          <w:sz w:val="24"/>
          <w:szCs w:val="24"/>
          <w:lang w:val="en-US" w:eastAsia="ja-JP"/>
        </w:rPr>
        <w:t>uary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201</w:t>
      </w:r>
      <w:r w:rsidR="0035478B" w:rsidRPr="00547A81">
        <w:rPr>
          <w:rFonts w:asciiTheme="majorBidi" w:hAnsiTheme="majorBidi" w:cstheme="majorBidi"/>
          <w:sz w:val="24"/>
          <w:szCs w:val="24"/>
          <w:lang w:val="en-US" w:eastAsia="ja-JP"/>
        </w:rPr>
        <w:t>6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 : Statisti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cs and methodology of the study 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«  </w:t>
      </w:r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Chute des</w:t>
      </w:r>
      <w:r w:rsidR="008954CE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proofErr w:type="spellStart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personnes</w:t>
      </w:r>
      <w:proofErr w:type="spellEnd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proofErr w:type="spellStart"/>
      <w:r w:rsidR="008954CE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âgées</w:t>
      </w:r>
      <w:proofErr w:type="spellEnd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proofErr w:type="spellStart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d’origine</w:t>
      </w:r>
      <w:proofErr w:type="spellEnd"/>
      <w:r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</w:t>
      </w:r>
      <w:proofErr w:type="spellStart"/>
      <w:r w:rsidR="008954CE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médicamenteuse</w:t>
      </w:r>
      <w:proofErr w:type="spellEnd"/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 »</w:t>
      </w:r>
      <w:r w:rsidR="008954CE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for a pharmacy student at Saint Joseph University</w:t>
      </w:r>
    </w:p>
    <w:p w14:paraId="67D5CAF1" w14:textId="77777777" w:rsidR="008954CE" w:rsidRPr="00547A81" w:rsidRDefault="008954CE" w:rsidP="00BE4D82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</w:p>
    <w:p w14:paraId="0FD76036" w14:textId="77777777" w:rsidR="00751DC2" w:rsidRPr="00547A81" w:rsidRDefault="008954CE" w:rsidP="00BE4D8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D</w:t>
      </w:r>
      <w:r w:rsidR="008C336A" w:rsidRPr="00547A81">
        <w:rPr>
          <w:rFonts w:asciiTheme="majorBidi" w:hAnsiTheme="majorBidi" w:cstheme="majorBidi"/>
          <w:sz w:val="24"/>
          <w:szCs w:val="24"/>
          <w:lang w:val="en-US" w:eastAsia="ja-JP"/>
        </w:rPr>
        <w:t>ecember</w:t>
      </w:r>
      <w:r w:rsidR="00751DC2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201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4</w:t>
      </w:r>
      <w:r w:rsidR="00751DC2" w:rsidRPr="00547A81">
        <w:rPr>
          <w:rFonts w:asciiTheme="majorBidi" w:hAnsiTheme="majorBidi" w:cstheme="majorBidi"/>
          <w:sz w:val="24"/>
          <w:szCs w:val="24"/>
          <w:lang w:val="en-US" w:eastAsia="ja-JP"/>
        </w:rPr>
        <w:t> : Correction, analys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is</w:t>
      </w:r>
      <w:r w:rsidR="00751DC2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and methodology</w:t>
      </w:r>
      <w:r w:rsidR="00751DC2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for the clinical trial study</w:t>
      </w:r>
      <w:r w:rsidR="00751DC2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«  </w:t>
      </w:r>
      <w:proofErr w:type="spellStart"/>
      <w:r w:rsidR="00751DC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>Algodystrophie</w:t>
      </w:r>
      <w:proofErr w:type="spellEnd"/>
      <w:r w:rsidR="00751DC2" w:rsidRPr="00547A81">
        <w:rPr>
          <w:rFonts w:asciiTheme="majorBidi" w:hAnsiTheme="majorBidi" w:cstheme="majorBidi"/>
          <w:i/>
          <w:iCs/>
          <w:sz w:val="24"/>
          <w:szCs w:val="24"/>
          <w:lang w:val="en-US" w:eastAsia="ja-JP"/>
        </w:rPr>
        <w:t xml:space="preserve"> cheville gauche</w:t>
      </w:r>
      <w:r w:rsidR="00751DC2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 »  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for a doctorate in physiotherapy (DPT)</w:t>
      </w:r>
      <w:r w:rsidR="00751DC2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to accomplish his thesis.</w:t>
      </w:r>
    </w:p>
    <w:p w14:paraId="5492B73B" w14:textId="77777777" w:rsidR="00020DF1" w:rsidRPr="00547A81" w:rsidRDefault="00020DF1" w:rsidP="00BE4D8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</w:pPr>
    </w:p>
    <w:p w14:paraId="1B8C3471" w14:textId="77777777" w:rsidR="00F837AA" w:rsidRPr="00547A81" w:rsidRDefault="00B62B4F" w:rsidP="00BE4D8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sz w:val="24"/>
          <w:szCs w:val="24"/>
          <w:lang w:val="en-US" w:bidi="ar-SA"/>
        </w:rPr>
      </w:pPr>
      <w:r w:rsidRPr="00547A81">
        <w:rPr>
          <w:rFonts w:ascii="Times New Roman" w:hAnsi="Times New Roman" w:cs="Times New Roman"/>
          <w:sz w:val="24"/>
          <w:szCs w:val="24"/>
          <w:lang w:val="en-US" w:eastAsia="ja-JP"/>
        </w:rPr>
        <w:t>D</w:t>
      </w:r>
      <w:r w:rsidR="008C336A" w:rsidRPr="00547A81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ecember </w:t>
      </w:r>
      <w:r w:rsidRPr="00547A81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2014 : </w:t>
      </w:r>
      <w:r w:rsidR="004479FF" w:rsidRPr="00547A81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Critical Scientific </w:t>
      </w:r>
      <w:r w:rsidR="00F837AA" w:rsidRPr="00547A81">
        <w:rPr>
          <w:rFonts w:ascii="Times New Roman" w:hAnsi="Times New Roman" w:cs="Times New Roman"/>
          <w:sz w:val="24"/>
          <w:szCs w:val="24"/>
          <w:lang w:val="en-US" w:eastAsia="ja-JP"/>
        </w:rPr>
        <w:t>Analys</w:t>
      </w:r>
      <w:r w:rsidR="004479FF" w:rsidRPr="00547A81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is to the article </w:t>
      </w:r>
      <w:r w:rsidR="00F837AA" w:rsidRPr="00547A81">
        <w:rPr>
          <w:rFonts w:ascii="Times New Roman" w:hAnsi="Times New Roman" w:cs="Times New Roman"/>
          <w:sz w:val="24"/>
          <w:szCs w:val="24"/>
          <w:lang w:val="en-US" w:eastAsia="ja-JP"/>
        </w:rPr>
        <w:t>«</w:t>
      </w:r>
      <w:r w:rsidRPr="00547A81">
        <w:rPr>
          <w:rFonts w:ascii="PalatinoLinotype-Bold" w:eastAsiaTheme="minorHAnsi" w:hAnsi="PalatinoLinotype-Bold" w:cs="PalatinoLinotype-Bold"/>
          <w:i/>
          <w:iCs/>
          <w:sz w:val="24"/>
          <w:szCs w:val="24"/>
          <w:lang w:val="en-US" w:bidi="ar-SA"/>
        </w:rPr>
        <w:t>Plantar-flexor Static Stretch Training Effect on Eccentric and Concentric Peak Torque – A comparative Study of Trained versus Untrained Subjects</w:t>
      </w:r>
      <w:r w:rsidR="00F837AA" w:rsidRPr="00547A81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  » </w:t>
      </w:r>
      <w:r w:rsidR="004479FF" w:rsidRPr="00547A81">
        <w:rPr>
          <w:rFonts w:asciiTheme="majorBidi" w:hAnsiTheme="majorBidi" w:cstheme="majorBidi"/>
          <w:sz w:val="24"/>
          <w:szCs w:val="24"/>
          <w:lang w:val="en-US" w:eastAsia="ja-JP"/>
        </w:rPr>
        <w:t>for a doctorate in physiotherapy (DPT) to accomplish his thesis.</w:t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>(</w:t>
      </w:r>
      <w:r w:rsidRPr="00547A81">
        <w:rPr>
          <w:rFonts w:asciiTheme="majorBidi" w:eastAsiaTheme="minorHAnsi" w:hAnsiTheme="majorBidi" w:cstheme="majorBidi"/>
          <w:sz w:val="24"/>
          <w:szCs w:val="24"/>
          <w:lang w:val="en-US" w:bidi="ar-SA"/>
        </w:rPr>
        <w:t>Journal of Human Kinetics volume 34/2012, 49-58 DOI: 10.2478/v10078-012-0063-z 49 Section I – Kinesiology).</w:t>
      </w:r>
    </w:p>
    <w:p w14:paraId="6CC49D01" w14:textId="77777777" w:rsidR="00B62B4F" w:rsidRPr="00547A81" w:rsidRDefault="00B62B4F" w:rsidP="00BE4D8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sz w:val="24"/>
          <w:szCs w:val="24"/>
          <w:lang w:val="en-US" w:bidi="ar-SA"/>
        </w:rPr>
      </w:pPr>
    </w:p>
    <w:p w14:paraId="4DC813EB" w14:textId="77777777" w:rsidR="00B62B4F" w:rsidRPr="00547A81" w:rsidRDefault="00B62B4F" w:rsidP="00BE4D8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eastAsiaTheme="minorHAnsi" w:hAnsiTheme="majorBidi" w:cstheme="majorBidi"/>
          <w:sz w:val="24"/>
          <w:szCs w:val="24"/>
          <w:lang w:val="en-US" w:bidi="ar-SA"/>
        </w:rPr>
        <w:t>Ju</w:t>
      </w:r>
      <w:r w:rsidR="008C336A" w:rsidRPr="00547A81">
        <w:rPr>
          <w:rFonts w:asciiTheme="majorBidi" w:eastAsiaTheme="minorHAnsi" w:hAnsiTheme="majorBidi" w:cstheme="majorBidi"/>
          <w:sz w:val="24"/>
          <w:szCs w:val="24"/>
          <w:lang w:val="en-US" w:bidi="ar-SA"/>
        </w:rPr>
        <w:t>ly</w:t>
      </w:r>
      <w:r w:rsidRPr="00547A81">
        <w:rPr>
          <w:rFonts w:asciiTheme="majorBidi" w:eastAsiaTheme="minorHAnsi" w:hAnsiTheme="majorBidi" w:cstheme="majorBidi"/>
          <w:sz w:val="24"/>
          <w:szCs w:val="24"/>
          <w:lang w:val="en-US" w:bidi="ar-SA"/>
        </w:rPr>
        <w:t xml:space="preserve"> 2014 : Statisti</w:t>
      </w:r>
      <w:r w:rsidR="004479FF" w:rsidRPr="00547A81">
        <w:rPr>
          <w:rFonts w:asciiTheme="majorBidi" w:eastAsiaTheme="minorHAnsi" w:hAnsiTheme="majorBidi" w:cstheme="majorBidi"/>
          <w:sz w:val="24"/>
          <w:szCs w:val="24"/>
          <w:lang w:val="en-US" w:bidi="ar-SA"/>
        </w:rPr>
        <w:t>cs of the study</w:t>
      </w:r>
      <w:r w:rsidRPr="00547A81">
        <w:rPr>
          <w:rFonts w:asciiTheme="majorBidi" w:eastAsiaTheme="minorHAnsi" w:hAnsiTheme="majorBidi" w:cstheme="majorBidi"/>
          <w:sz w:val="24"/>
          <w:szCs w:val="24"/>
          <w:lang w:val="en-US" w:bidi="ar-SA"/>
        </w:rPr>
        <w:t xml:space="preserve"> «  </w:t>
      </w:r>
      <w:proofErr w:type="spellStart"/>
      <w:r w:rsidRPr="00547A81">
        <w:rPr>
          <w:rFonts w:asciiTheme="majorBidi" w:eastAsiaTheme="minorHAnsi" w:hAnsiTheme="majorBidi" w:cstheme="majorBidi"/>
          <w:i/>
          <w:iCs/>
          <w:sz w:val="24"/>
          <w:szCs w:val="24"/>
          <w:lang w:val="en-US" w:bidi="ar-SA"/>
        </w:rPr>
        <w:t>Dépression</w:t>
      </w:r>
      <w:proofErr w:type="spellEnd"/>
      <w:r w:rsidRPr="00547A81">
        <w:rPr>
          <w:rFonts w:asciiTheme="majorBidi" w:eastAsiaTheme="minorHAnsi" w:hAnsiTheme="majorBidi" w:cstheme="majorBidi"/>
          <w:i/>
          <w:iCs/>
          <w:sz w:val="24"/>
          <w:szCs w:val="24"/>
          <w:lang w:val="en-US" w:bidi="ar-SA"/>
        </w:rPr>
        <w:t xml:space="preserve"> chez les </w:t>
      </w:r>
      <w:proofErr w:type="spellStart"/>
      <w:r w:rsidRPr="00547A81">
        <w:rPr>
          <w:rFonts w:asciiTheme="majorBidi" w:eastAsiaTheme="minorHAnsi" w:hAnsiTheme="majorBidi" w:cstheme="majorBidi"/>
          <w:i/>
          <w:iCs/>
          <w:sz w:val="24"/>
          <w:szCs w:val="24"/>
          <w:lang w:val="en-US" w:bidi="ar-SA"/>
        </w:rPr>
        <w:t>infirmières</w:t>
      </w:r>
      <w:proofErr w:type="spellEnd"/>
      <w:r w:rsidRPr="00547A81">
        <w:rPr>
          <w:rFonts w:asciiTheme="majorBidi" w:eastAsiaTheme="minorHAnsi" w:hAnsiTheme="majorBidi" w:cstheme="majorBidi"/>
          <w:sz w:val="24"/>
          <w:szCs w:val="24"/>
          <w:lang w:val="en-US" w:bidi="ar-SA"/>
        </w:rPr>
        <w:t xml:space="preserve"> » </w:t>
      </w:r>
      <w:r w:rsidR="004479FF" w:rsidRPr="00547A81">
        <w:rPr>
          <w:rFonts w:asciiTheme="majorBidi" w:eastAsiaTheme="minorHAnsi" w:hAnsiTheme="majorBidi" w:cstheme="majorBidi"/>
          <w:sz w:val="24"/>
          <w:szCs w:val="24"/>
          <w:lang w:val="en-US" w:bidi="ar-SA"/>
        </w:rPr>
        <w:t>for a nursing students to accomplish her thesis.</w:t>
      </w:r>
    </w:p>
    <w:p w14:paraId="0FB0EF39" w14:textId="77777777" w:rsidR="00F837AA" w:rsidRPr="00547A81" w:rsidRDefault="00F837AA" w:rsidP="00BE4D8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</w:pPr>
    </w:p>
    <w:p w14:paraId="11D610D0" w14:textId="77777777" w:rsidR="00B031CE" w:rsidRDefault="00B031CE" w:rsidP="00BE4D82">
      <w:pPr>
        <w:pStyle w:val="ListParagraph"/>
        <w:spacing w:after="0" w:line="240" w:lineRule="auto"/>
        <w:ind w:hanging="720"/>
        <w:jc w:val="both"/>
        <w:rPr>
          <w:rFonts w:asciiTheme="majorBidi" w:hAnsiTheme="majorBidi" w:cstheme="majorBidi"/>
          <w:sz w:val="24"/>
          <w:szCs w:val="24"/>
          <w:u w:val="single"/>
          <w:lang w:eastAsia="ja-JP"/>
        </w:rPr>
      </w:pPr>
      <w:r>
        <w:rPr>
          <w:rFonts w:asciiTheme="majorBidi" w:hAnsiTheme="majorBidi" w:cstheme="majorBidi"/>
          <w:sz w:val="24"/>
          <w:szCs w:val="24"/>
          <w:u w:val="single"/>
          <w:lang w:eastAsia="ja-JP"/>
        </w:rPr>
        <w:t xml:space="preserve">Training Leader (lectures) for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  <w:lang w:eastAsia="ja-JP"/>
        </w:rPr>
        <w:t>employees</w:t>
      </w:r>
      <w:proofErr w:type="spellEnd"/>
    </w:p>
    <w:p w14:paraId="5C4FAA64" w14:textId="77777777" w:rsidR="00B031CE" w:rsidRDefault="00B031CE" w:rsidP="00BE4D82">
      <w:pPr>
        <w:pStyle w:val="ListParagraph"/>
        <w:spacing w:after="0" w:line="240" w:lineRule="auto"/>
        <w:ind w:hanging="720"/>
        <w:jc w:val="both"/>
        <w:rPr>
          <w:rFonts w:asciiTheme="majorBidi" w:hAnsiTheme="majorBidi" w:cstheme="majorBidi"/>
          <w:sz w:val="24"/>
          <w:szCs w:val="24"/>
          <w:u w:val="single"/>
          <w:lang w:eastAsia="ja-JP"/>
        </w:rPr>
      </w:pPr>
    </w:p>
    <w:p w14:paraId="7748AC52" w14:textId="77777777" w:rsidR="00B031CE" w:rsidRPr="00CE6900" w:rsidRDefault="00B031CE" w:rsidP="00BE4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CE6900">
        <w:rPr>
          <w:rFonts w:asciiTheme="majorBidi" w:hAnsiTheme="majorBidi" w:cstheme="majorBidi"/>
          <w:sz w:val="24"/>
          <w:szCs w:val="24"/>
          <w:lang w:eastAsia="ja-JP"/>
        </w:rPr>
        <w:t>Mar</w:t>
      </w:r>
      <w:r>
        <w:rPr>
          <w:rFonts w:asciiTheme="majorBidi" w:hAnsiTheme="majorBidi" w:cstheme="majorBidi"/>
          <w:sz w:val="24"/>
          <w:szCs w:val="24"/>
          <w:lang w:eastAsia="ja-JP"/>
        </w:rPr>
        <w:t>ch</w:t>
      </w:r>
      <w:r w:rsidRPr="00CE6900">
        <w:rPr>
          <w:rFonts w:asciiTheme="majorBidi" w:hAnsiTheme="majorBidi" w:cstheme="majorBidi"/>
          <w:sz w:val="24"/>
          <w:szCs w:val="24"/>
          <w:lang w:eastAsia="ja-JP"/>
        </w:rPr>
        <w:t xml:space="preserve"> 2016 : </w:t>
      </w:r>
      <w:r>
        <w:rPr>
          <w:rFonts w:asciiTheme="majorBidi" w:hAnsiTheme="majorBidi" w:cstheme="majorBidi"/>
          <w:sz w:val="24"/>
          <w:szCs w:val="24"/>
          <w:lang w:eastAsia="ja-JP"/>
        </w:rPr>
        <w:t>« </w:t>
      </w:r>
      <w:r w:rsidRPr="00CE6900">
        <w:rPr>
          <w:rFonts w:asciiTheme="majorBidi" w:hAnsiTheme="majorBidi" w:cstheme="majorBidi"/>
          <w:sz w:val="24"/>
          <w:szCs w:val="24"/>
          <w:lang w:eastAsia="ja-JP"/>
        </w:rPr>
        <w:t>Types des études épidémiologiques et recherche scientifique</w:t>
      </w:r>
      <w:r>
        <w:rPr>
          <w:rFonts w:asciiTheme="majorBidi" w:hAnsiTheme="majorBidi" w:cstheme="majorBidi"/>
          <w:sz w:val="24"/>
          <w:szCs w:val="24"/>
          <w:lang w:eastAsia="ja-JP"/>
        </w:rPr>
        <w:t> ».</w:t>
      </w:r>
    </w:p>
    <w:p w14:paraId="3A07B881" w14:textId="77777777" w:rsidR="00B031CE" w:rsidRDefault="00B031CE" w:rsidP="00BE4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September 2015 : « Gestion des risques et workshop : Chambre des erreurs ».</w:t>
      </w:r>
    </w:p>
    <w:p w14:paraId="553E0A4C" w14:textId="77777777" w:rsidR="00B031CE" w:rsidRDefault="00B031CE" w:rsidP="00BE4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June 2015 : « outils de qualité et workshop : AMDEC…. »</w:t>
      </w:r>
    </w:p>
    <w:p w14:paraId="481DF2DB" w14:textId="77777777" w:rsidR="00B031CE" w:rsidRDefault="00B031CE" w:rsidP="00BE4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May 2015 : « Le dossier patient ».</w:t>
      </w:r>
    </w:p>
    <w:p w14:paraId="3FFA8EF4" w14:textId="77777777" w:rsidR="00B031CE" w:rsidRDefault="00B031CE" w:rsidP="00BE4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April 2015 : « La transfusion sanguine et ses complications ».</w:t>
      </w:r>
    </w:p>
    <w:p w14:paraId="0A4B06DA" w14:textId="77777777" w:rsidR="00B031CE" w:rsidRDefault="00B031CE" w:rsidP="00BE4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March 2015 : « L’accident a l’exposition au sang (AES), l’exposition a un malade tuberculeux et la vaccination contre l’hépatite B ».</w:t>
      </w:r>
    </w:p>
    <w:p w14:paraId="7B52955C" w14:textId="77777777" w:rsidR="00B031CE" w:rsidRDefault="00B031CE" w:rsidP="00BE4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proofErr w:type="spellStart"/>
      <w:r>
        <w:rPr>
          <w:rFonts w:asciiTheme="majorBidi" w:hAnsiTheme="majorBidi" w:cstheme="majorBidi"/>
          <w:sz w:val="24"/>
          <w:szCs w:val="24"/>
          <w:lang w:eastAsia="ja-JP"/>
        </w:rPr>
        <w:t>February</w:t>
      </w:r>
      <w:proofErr w:type="spellEnd"/>
      <w:r>
        <w:rPr>
          <w:rFonts w:asciiTheme="majorBidi" w:hAnsiTheme="majorBidi" w:cstheme="majorBidi"/>
          <w:sz w:val="24"/>
          <w:szCs w:val="24"/>
          <w:lang w:eastAsia="ja-JP"/>
        </w:rPr>
        <w:t xml:space="preserve"> 2015 : « L’analyse des racines (RCA) et l’erreur médicamenteuse ».</w:t>
      </w:r>
    </w:p>
    <w:p w14:paraId="2A38E528" w14:textId="77777777" w:rsidR="00B031CE" w:rsidRPr="001604E9" w:rsidRDefault="00B031CE" w:rsidP="00BE4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December 2014 : « Les risques professionnels et la sécurité au travail ».</w:t>
      </w:r>
    </w:p>
    <w:p w14:paraId="63BBF763" w14:textId="77777777" w:rsidR="00B031CE" w:rsidRPr="00C72948" w:rsidRDefault="00B031CE" w:rsidP="00BE4D8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DC0736">
        <w:rPr>
          <w:rFonts w:asciiTheme="majorBidi" w:hAnsiTheme="majorBidi" w:cstheme="majorBidi"/>
          <w:sz w:val="24"/>
          <w:szCs w:val="24"/>
          <w:lang w:eastAsia="ja-JP"/>
        </w:rPr>
        <w:t>Octob</w:t>
      </w:r>
      <w:r>
        <w:rPr>
          <w:rFonts w:asciiTheme="majorBidi" w:hAnsiTheme="majorBidi" w:cstheme="majorBidi"/>
          <w:sz w:val="24"/>
          <w:szCs w:val="24"/>
          <w:lang w:eastAsia="ja-JP"/>
        </w:rPr>
        <w:t>er</w:t>
      </w:r>
      <w:r w:rsidRPr="00DC0736">
        <w:rPr>
          <w:rFonts w:asciiTheme="majorBidi" w:hAnsiTheme="majorBidi" w:cstheme="majorBidi"/>
          <w:sz w:val="24"/>
          <w:szCs w:val="24"/>
          <w:lang w:eastAsia="ja-JP"/>
        </w:rPr>
        <w:t xml:space="preserve"> 2014 : </w:t>
      </w:r>
      <w:r>
        <w:rPr>
          <w:rFonts w:asciiTheme="majorBidi" w:hAnsiTheme="majorBidi" w:cstheme="majorBidi"/>
          <w:sz w:val="24"/>
          <w:szCs w:val="24"/>
          <w:lang w:eastAsia="ja-JP"/>
        </w:rPr>
        <w:t>« </w:t>
      </w:r>
      <w:r w:rsidRPr="00DC0736">
        <w:rPr>
          <w:rFonts w:asciiTheme="majorBidi" w:hAnsiTheme="majorBidi" w:cstheme="majorBidi"/>
          <w:sz w:val="24"/>
          <w:szCs w:val="24"/>
          <w:lang w:eastAsia="ja-JP"/>
        </w:rPr>
        <w:t>La sécurité du patient et la gestion des risques</w:t>
      </w:r>
      <w:r>
        <w:rPr>
          <w:rFonts w:asciiTheme="majorBidi" w:hAnsiTheme="majorBidi" w:cstheme="majorBidi"/>
          <w:sz w:val="24"/>
          <w:szCs w:val="24"/>
          <w:lang w:eastAsia="ja-JP"/>
        </w:rPr>
        <w:t> »</w:t>
      </w:r>
      <w:r w:rsidRPr="00DC0736">
        <w:rPr>
          <w:rFonts w:asciiTheme="majorBidi" w:hAnsiTheme="majorBidi" w:cstheme="majorBidi"/>
          <w:sz w:val="24"/>
          <w:szCs w:val="24"/>
          <w:lang w:eastAsia="ja-JP"/>
        </w:rPr>
        <w:t>.</w:t>
      </w:r>
    </w:p>
    <w:p w14:paraId="3D0E7239" w14:textId="77777777" w:rsidR="00E279F6" w:rsidRPr="00B031CE" w:rsidRDefault="00E279F6" w:rsidP="003A577F">
      <w:pPr>
        <w:pStyle w:val="ListParagraph"/>
        <w:rPr>
          <w:rFonts w:asciiTheme="majorBidi" w:hAnsiTheme="majorBidi" w:cstheme="majorBidi"/>
          <w:b/>
          <w:bCs/>
          <w:sz w:val="24"/>
          <w:szCs w:val="24"/>
          <w:u w:val="single"/>
          <w:lang w:eastAsia="ja-JP"/>
        </w:rPr>
      </w:pPr>
    </w:p>
    <w:p w14:paraId="17E1BCDC" w14:textId="77777777" w:rsidR="00BE4D82" w:rsidRPr="00BF2795" w:rsidRDefault="00BE4D82" w:rsidP="002B0D03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eastAsia="ja-JP"/>
        </w:rPr>
      </w:pPr>
    </w:p>
    <w:p w14:paraId="716DCF93" w14:textId="77777777" w:rsidR="00BE4D82" w:rsidRPr="00BF2795" w:rsidRDefault="00BE4D82" w:rsidP="002B0D03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eastAsia="ja-JP"/>
        </w:rPr>
      </w:pPr>
    </w:p>
    <w:p w14:paraId="6E40C5B4" w14:textId="4A170D80" w:rsidR="008E00AD" w:rsidRPr="00547A81" w:rsidRDefault="008E00AD" w:rsidP="002B0D03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</w:pPr>
      <w:r w:rsidRPr="00547A81"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  <w:t>LANGU</w:t>
      </w:r>
      <w:r w:rsidR="002B0D03" w:rsidRPr="00547A81"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  <w:t>AGE</w:t>
      </w:r>
      <w:r w:rsidR="008C336A" w:rsidRPr="00547A81"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  <w:t>S</w:t>
      </w:r>
    </w:p>
    <w:p w14:paraId="45ED71CB" w14:textId="77777777" w:rsidR="008E00AD" w:rsidRPr="00547A81" w:rsidRDefault="008E00AD" w:rsidP="00F837AA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lang w:val="en-US" w:eastAsia="ja-JP"/>
        </w:rPr>
      </w:pPr>
    </w:p>
    <w:p w14:paraId="413345B3" w14:textId="328BA435" w:rsidR="00717072" w:rsidRDefault="00BE4D82" w:rsidP="008C336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 Fluent in </w:t>
      </w:r>
      <w:r w:rsidR="00272EC5" w:rsidRPr="00547A81">
        <w:rPr>
          <w:rFonts w:asciiTheme="majorBidi" w:hAnsiTheme="majorBidi" w:cstheme="majorBidi"/>
          <w:sz w:val="24"/>
          <w:szCs w:val="24"/>
          <w:lang w:val="en-US" w:eastAsia="ja-JP"/>
        </w:rPr>
        <w:t>Fr</w:t>
      </w:r>
      <w:r w:rsidR="002B0D03" w:rsidRPr="00547A81">
        <w:rPr>
          <w:rFonts w:asciiTheme="majorBidi" w:hAnsiTheme="majorBidi" w:cstheme="majorBidi"/>
          <w:sz w:val="24"/>
          <w:szCs w:val="24"/>
          <w:lang w:val="en-US" w:eastAsia="ja-JP"/>
        </w:rPr>
        <w:t>ench</w:t>
      </w:r>
      <w:r w:rsidR="008C336A" w:rsidRPr="00547A81">
        <w:rPr>
          <w:rFonts w:asciiTheme="majorBidi" w:hAnsiTheme="majorBidi" w:cstheme="majorBidi"/>
          <w:sz w:val="24"/>
          <w:szCs w:val="24"/>
          <w:lang w:val="en-US" w:eastAsia="ja-JP"/>
        </w:rPr>
        <w:t xml:space="preserve">, Arabic, </w:t>
      </w:r>
      <w:r w:rsidR="00B031CE">
        <w:rPr>
          <w:rFonts w:asciiTheme="majorBidi" w:hAnsiTheme="majorBidi" w:cstheme="majorBidi"/>
          <w:sz w:val="24"/>
          <w:szCs w:val="24"/>
          <w:lang w:val="en-US" w:eastAsia="ja-JP"/>
        </w:rPr>
        <w:t>English</w:t>
      </w:r>
    </w:p>
    <w:p w14:paraId="6705AC68" w14:textId="77777777" w:rsidR="008E00AD" w:rsidRPr="00547A81" w:rsidRDefault="008E00AD" w:rsidP="008C336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 w:eastAsia="ja-JP"/>
        </w:rPr>
      </w:pP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ab/>
      </w:r>
      <w:r w:rsidRPr="00547A81">
        <w:rPr>
          <w:rFonts w:asciiTheme="majorBidi" w:hAnsiTheme="majorBidi" w:cstheme="majorBidi"/>
          <w:sz w:val="24"/>
          <w:szCs w:val="24"/>
          <w:lang w:val="en-US" w:eastAsia="ja-JP"/>
        </w:rPr>
        <w:tab/>
      </w:r>
    </w:p>
    <w:p w14:paraId="5FB3FD74" w14:textId="77777777" w:rsidR="00E279F6" w:rsidRPr="00547A81" w:rsidRDefault="00E279F6" w:rsidP="00F837AA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</w:pPr>
    </w:p>
    <w:p w14:paraId="170F25A8" w14:textId="77777777" w:rsidR="008E00AD" w:rsidRPr="00D705E1" w:rsidRDefault="008C336A" w:rsidP="002B0D03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</w:pPr>
      <w:r w:rsidRPr="00D705E1">
        <w:rPr>
          <w:rFonts w:asciiTheme="majorBidi" w:hAnsiTheme="majorBidi" w:cstheme="majorBidi"/>
          <w:b/>
          <w:bCs/>
          <w:sz w:val="28"/>
          <w:szCs w:val="28"/>
          <w:lang w:val="en-US" w:eastAsia="ja-JP"/>
        </w:rPr>
        <w:lastRenderedPageBreak/>
        <w:t>COMPUTER SKILLS</w:t>
      </w:r>
    </w:p>
    <w:p w14:paraId="3B2461B1" w14:textId="77777777" w:rsidR="008E00AD" w:rsidRPr="00D705E1" w:rsidRDefault="008E00AD" w:rsidP="00F837AA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lang w:val="en-US" w:eastAsia="ja-JP"/>
        </w:rPr>
      </w:pPr>
    </w:p>
    <w:p w14:paraId="7DC49DF6" w14:textId="77777777" w:rsidR="00914CB1" w:rsidRDefault="002B0D03" w:rsidP="00C852CD">
      <w:pPr>
        <w:spacing w:after="0"/>
        <w:jc w:val="both"/>
        <w:rPr>
          <w:rFonts w:asciiTheme="majorBidi" w:hAnsiTheme="majorBidi" w:cstheme="majorBidi"/>
          <w:sz w:val="24"/>
          <w:szCs w:val="24"/>
          <w:u w:val="single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 xml:space="preserve">Health </w:t>
      </w:r>
      <w:proofErr w:type="spellStart"/>
      <w:r>
        <w:rPr>
          <w:rFonts w:asciiTheme="majorBidi" w:hAnsiTheme="majorBidi" w:cstheme="majorBidi"/>
          <w:sz w:val="24"/>
          <w:szCs w:val="24"/>
          <w:lang w:eastAsia="ja-JP"/>
        </w:rPr>
        <w:t>Informatics</w:t>
      </w:r>
      <w:proofErr w:type="spellEnd"/>
    </w:p>
    <w:p w14:paraId="7AECDE53" w14:textId="77777777" w:rsidR="00914CB1" w:rsidRPr="00914CB1" w:rsidRDefault="008E00AD" w:rsidP="00914CB1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914CB1">
        <w:rPr>
          <w:rFonts w:asciiTheme="majorBidi" w:hAnsiTheme="majorBidi" w:cstheme="majorBidi"/>
          <w:sz w:val="24"/>
          <w:szCs w:val="24"/>
          <w:lang w:eastAsia="ja-JP"/>
        </w:rPr>
        <w:t>EXCEL</w:t>
      </w:r>
      <w:r w:rsidR="005601DE">
        <w:rPr>
          <w:rFonts w:asciiTheme="majorBidi" w:hAnsiTheme="majorBidi" w:cstheme="majorBidi"/>
          <w:sz w:val="24"/>
          <w:szCs w:val="24"/>
          <w:lang w:eastAsia="ja-JP"/>
        </w:rPr>
        <w:t>.</w:t>
      </w:r>
    </w:p>
    <w:p w14:paraId="6C1A0F02" w14:textId="77777777" w:rsidR="00914CB1" w:rsidRDefault="008E00AD" w:rsidP="00914CB1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14CB1">
        <w:rPr>
          <w:rFonts w:asciiTheme="majorBidi" w:hAnsiTheme="majorBidi" w:cstheme="majorBidi"/>
          <w:sz w:val="24"/>
          <w:szCs w:val="24"/>
          <w:lang w:eastAsia="ja-JP"/>
        </w:rPr>
        <w:t xml:space="preserve">SPSS </w:t>
      </w:r>
      <w:r w:rsidRPr="00914CB1">
        <w:rPr>
          <w:rFonts w:asciiTheme="majorBidi" w:hAnsiTheme="majorBidi" w:cstheme="majorBidi"/>
          <w:sz w:val="24"/>
          <w:szCs w:val="24"/>
        </w:rPr>
        <w:t>(Statistique Package for Social Science)</w:t>
      </w:r>
      <w:r w:rsidR="005601DE">
        <w:rPr>
          <w:rFonts w:asciiTheme="majorBidi" w:hAnsiTheme="majorBidi" w:cstheme="majorBidi"/>
          <w:sz w:val="24"/>
          <w:szCs w:val="24"/>
        </w:rPr>
        <w:t>.</w:t>
      </w:r>
      <w:r w:rsidRPr="00914CB1">
        <w:rPr>
          <w:rFonts w:asciiTheme="majorBidi" w:hAnsiTheme="majorBidi" w:cstheme="majorBidi"/>
          <w:sz w:val="24"/>
          <w:szCs w:val="24"/>
        </w:rPr>
        <w:t> </w:t>
      </w:r>
    </w:p>
    <w:p w14:paraId="3EBEBF7B" w14:textId="77777777" w:rsidR="005601DE" w:rsidRDefault="005601DE" w:rsidP="00E279F6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Logiciel R</w:t>
      </w:r>
    </w:p>
    <w:p w14:paraId="36C49FFC" w14:textId="77777777" w:rsidR="00E279F6" w:rsidRDefault="00E279F6" w:rsidP="00E279F6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Epi Info</w:t>
      </w:r>
    </w:p>
    <w:p w14:paraId="303A5945" w14:textId="77777777" w:rsidR="00E279F6" w:rsidRDefault="00E279F6" w:rsidP="002F7581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SAS </w:t>
      </w:r>
    </w:p>
    <w:p w14:paraId="497F73EC" w14:textId="77777777" w:rsidR="002638FC" w:rsidRDefault="002638FC" w:rsidP="002F7581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STATA</w:t>
      </w:r>
      <w:r w:rsidR="00D6315D">
        <w:rPr>
          <w:rFonts w:asciiTheme="majorBidi" w:hAnsiTheme="majorBidi" w:cstheme="majorBidi"/>
          <w:sz w:val="24"/>
          <w:szCs w:val="24"/>
        </w:rPr>
        <w:t xml:space="preserve"> (In </w:t>
      </w:r>
      <w:proofErr w:type="spellStart"/>
      <w:r w:rsidR="00D6315D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="00D6315D">
        <w:rPr>
          <w:rFonts w:asciiTheme="majorBidi" w:hAnsiTheme="majorBidi" w:cstheme="majorBidi"/>
          <w:sz w:val="24"/>
          <w:szCs w:val="24"/>
        </w:rPr>
        <w:t>)</w:t>
      </w:r>
    </w:p>
    <w:p w14:paraId="398F05FE" w14:textId="77777777" w:rsidR="002638FC" w:rsidRDefault="002638FC" w:rsidP="002F7581">
      <w:pPr>
        <w:pStyle w:val="ListParagraph"/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LATEX</w:t>
      </w:r>
    </w:p>
    <w:p w14:paraId="3EE5B245" w14:textId="135F9222" w:rsidR="008E00AD" w:rsidRPr="00C533AB" w:rsidRDefault="00930CD5" w:rsidP="00F837AA">
      <w:pPr>
        <w:spacing w:after="0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AI Tools : Excellent</w:t>
      </w:r>
    </w:p>
    <w:p w14:paraId="0CF4E879" w14:textId="6E3E8A2F" w:rsidR="00B069B9" w:rsidRPr="00C20EDE" w:rsidRDefault="00272EC5" w:rsidP="00914CB1">
      <w:pPr>
        <w:spacing w:after="0"/>
        <w:jc w:val="both"/>
        <w:rPr>
          <w:rFonts w:asciiTheme="majorBidi" w:hAnsiTheme="majorBidi" w:cstheme="majorBidi"/>
          <w:lang w:val="en-US"/>
        </w:rPr>
      </w:pPr>
      <w:r w:rsidRPr="00C533AB">
        <w:rPr>
          <w:rFonts w:asciiTheme="majorBidi" w:hAnsiTheme="majorBidi" w:cstheme="majorBidi"/>
          <w:sz w:val="24"/>
          <w:szCs w:val="24"/>
          <w:lang w:val="en-US" w:eastAsia="ja-JP"/>
        </w:rPr>
        <w:t>Microsoft office</w:t>
      </w:r>
      <w:r w:rsidR="00914CB1">
        <w:rPr>
          <w:rFonts w:asciiTheme="majorBidi" w:hAnsiTheme="majorBidi" w:cstheme="majorBidi"/>
          <w:sz w:val="24"/>
          <w:szCs w:val="24"/>
          <w:lang w:val="en-US" w:eastAsia="ja-JP"/>
        </w:rPr>
        <w:t>,</w:t>
      </w:r>
      <w:r w:rsidR="00E279F6">
        <w:rPr>
          <w:rFonts w:asciiTheme="majorBidi" w:hAnsiTheme="majorBidi" w:cstheme="majorBidi"/>
          <w:sz w:val="24"/>
          <w:szCs w:val="24"/>
          <w:lang w:val="en-US" w:eastAsia="ja-JP"/>
        </w:rPr>
        <w:t> Microsoft</w:t>
      </w:r>
      <w:r w:rsidR="008E00AD" w:rsidRPr="00C533AB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r w:rsidR="004424BF" w:rsidRPr="00C533AB">
        <w:rPr>
          <w:rFonts w:asciiTheme="majorBidi" w:hAnsiTheme="majorBidi" w:cstheme="majorBidi"/>
          <w:sz w:val="24"/>
          <w:szCs w:val="24"/>
          <w:lang w:val="en-US" w:eastAsia="ja-JP"/>
        </w:rPr>
        <w:t>W</w:t>
      </w:r>
      <w:r w:rsidR="008E00AD" w:rsidRPr="00C533AB">
        <w:rPr>
          <w:rFonts w:asciiTheme="majorBidi" w:hAnsiTheme="majorBidi" w:cstheme="majorBidi"/>
          <w:sz w:val="24"/>
          <w:szCs w:val="24"/>
          <w:lang w:val="en-US" w:eastAsia="ja-JP"/>
        </w:rPr>
        <w:t>ord</w:t>
      </w:r>
      <w:r w:rsidR="00914CB1">
        <w:rPr>
          <w:rFonts w:asciiTheme="majorBidi" w:hAnsiTheme="majorBidi" w:cstheme="majorBidi"/>
          <w:sz w:val="24"/>
          <w:szCs w:val="24"/>
          <w:lang w:val="en-US" w:eastAsia="ja-JP"/>
        </w:rPr>
        <w:t>, Microsoft Power Point</w:t>
      </w:r>
    </w:p>
    <w:sectPr w:rsidR="00B069B9" w:rsidRPr="00C20EDE" w:rsidSect="00F50C97">
      <w:footerReference w:type="default" r:id="rId2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2051" w14:textId="77777777" w:rsidR="00F13C10" w:rsidRDefault="00F13C10" w:rsidP="00E47A07">
      <w:pPr>
        <w:spacing w:after="0" w:line="240" w:lineRule="auto"/>
      </w:pPr>
      <w:r>
        <w:separator/>
      </w:r>
    </w:p>
  </w:endnote>
  <w:endnote w:type="continuationSeparator" w:id="0">
    <w:p w14:paraId="3CFEA9E5" w14:textId="77777777" w:rsidR="00F13C10" w:rsidRDefault="00F13C10" w:rsidP="00E4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Linotype-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68968"/>
      <w:docPartObj>
        <w:docPartGallery w:val="Page Numbers (Bottom of Page)"/>
        <w:docPartUnique/>
      </w:docPartObj>
    </w:sdtPr>
    <w:sdtContent>
      <w:p w14:paraId="2BFC89C6" w14:textId="77777777" w:rsidR="00DB3183" w:rsidRDefault="008A098E">
        <w:pPr>
          <w:pStyle w:val="Footer"/>
          <w:jc w:val="center"/>
        </w:pPr>
        <w:r>
          <w:fldChar w:fldCharType="begin"/>
        </w:r>
        <w:r w:rsidR="00AF0855">
          <w:instrText xml:space="preserve"> PAGE   \* MERGEFORMAT </w:instrText>
        </w:r>
        <w:r>
          <w:fldChar w:fldCharType="separate"/>
        </w:r>
        <w:r w:rsidR="006322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3E2CCD" w14:textId="77777777" w:rsidR="00DB3183" w:rsidRDefault="00DB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C6F0" w14:textId="77777777" w:rsidR="00F13C10" w:rsidRDefault="00F13C10" w:rsidP="00E47A07">
      <w:pPr>
        <w:spacing w:after="0" w:line="240" w:lineRule="auto"/>
      </w:pPr>
      <w:r>
        <w:separator/>
      </w:r>
    </w:p>
  </w:footnote>
  <w:footnote w:type="continuationSeparator" w:id="0">
    <w:p w14:paraId="1E7AFF14" w14:textId="77777777" w:rsidR="00F13C10" w:rsidRDefault="00F13C10" w:rsidP="00E47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EA6"/>
    <w:multiLevelType w:val="hybridMultilevel"/>
    <w:tmpl w:val="61F67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6B65"/>
    <w:multiLevelType w:val="hybridMultilevel"/>
    <w:tmpl w:val="A01A9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A7FE0"/>
    <w:multiLevelType w:val="hybridMultilevel"/>
    <w:tmpl w:val="23A82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1770F"/>
    <w:multiLevelType w:val="hybridMultilevel"/>
    <w:tmpl w:val="A6E8A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B3CFB"/>
    <w:multiLevelType w:val="hybridMultilevel"/>
    <w:tmpl w:val="F798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D18C8"/>
    <w:multiLevelType w:val="hybridMultilevel"/>
    <w:tmpl w:val="00FAE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6718F"/>
    <w:multiLevelType w:val="hybridMultilevel"/>
    <w:tmpl w:val="E1F409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A3F00"/>
    <w:multiLevelType w:val="hybridMultilevel"/>
    <w:tmpl w:val="30580E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31FE6"/>
    <w:multiLevelType w:val="hybridMultilevel"/>
    <w:tmpl w:val="AB6028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030D9"/>
    <w:multiLevelType w:val="hybridMultilevel"/>
    <w:tmpl w:val="E59AF8A8"/>
    <w:lvl w:ilvl="0" w:tplc="A140A8F8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605179"/>
    <w:multiLevelType w:val="hybridMultilevel"/>
    <w:tmpl w:val="9624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11DD"/>
    <w:multiLevelType w:val="hybridMultilevel"/>
    <w:tmpl w:val="B2EC94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12F83"/>
    <w:multiLevelType w:val="hybridMultilevel"/>
    <w:tmpl w:val="CF7421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747B1"/>
    <w:multiLevelType w:val="hybridMultilevel"/>
    <w:tmpl w:val="39AA9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20357"/>
    <w:multiLevelType w:val="hybridMultilevel"/>
    <w:tmpl w:val="BD8C1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26CED"/>
    <w:multiLevelType w:val="hybridMultilevel"/>
    <w:tmpl w:val="17964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590F64"/>
    <w:multiLevelType w:val="hybridMultilevel"/>
    <w:tmpl w:val="22744494"/>
    <w:lvl w:ilvl="0" w:tplc="040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7" w15:restartNumberingAfterBreak="0">
    <w:nsid w:val="560305CC"/>
    <w:multiLevelType w:val="hybridMultilevel"/>
    <w:tmpl w:val="49129B7A"/>
    <w:lvl w:ilvl="0" w:tplc="F1366D36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1281"/>
    <w:multiLevelType w:val="hybridMultilevel"/>
    <w:tmpl w:val="469E9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1427A"/>
    <w:multiLevelType w:val="hybridMultilevel"/>
    <w:tmpl w:val="3C0ABF88"/>
    <w:lvl w:ilvl="0" w:tplc="F1366D36">
      <w:start w:val="5"/>
      <w:numFmt w:val="bullet"/>
      <w:lvlText w:val="-"/>
      <w:lvlJc w:val="left"/>
      <w:pPr>
        <w:ind w:left="3195" w:hanging="360"/>
      </w:pPr>
      <w:rPr>
        <w:rFonts w:ascii="Calibri" w:eastAsia="MS Mincho" w:hAnsi="Calibri" w:cs="Arial" w:hint="default"/>
      </w:rPr>
    </w:lvl>
    <w:lvl w:ilvl="1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68141241"/>
    <w:multiLevelType w:val="hybridMultilevel"/>
    <w:tmpl w:val="E61C5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096A7C"/>
    <w:multiLevelType w:val="hybridMultilevel"/>
    <w:tmpl w:val="6554B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B3557"/>
    <w:multiLevelType w:val="hybridMultilevel"/>
    <w:tmpl w:val="5058CA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25329"/>
    <w:multiLevelType w:val="hybridMultilevel"/>
    <w:tmpl w:val="0AE2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91385"/>
    <w:multiLevelType w:val="hybridMultilevel"/>
    <w:tmpl w:val="37841C38"/>
    <w:lvl w:ilvl="0" w:tplc="F1366D36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43ACA"/>
    <w:multiLevelType w:val="hybridMultilevel"/>
    <w:tmpl w:val="53764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6B8"/>
    <w:multiLevelType w:val="hybridMultilevel"/>
    <w:tmpl w:val="B9F45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03B5C"/>
    <w:multiLevelType w:val="hybridMultilevel"/>
    <w:tmpl w:val="FCD660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97866">
    <w:abstractNumId w:val="23"/>
  </w:num>
  <w:num w:numId="2" w16cid:durableId="1281037082">
    <w:abstractNumId w:val="4"/>
  </w:num>
  <w:num w:numId="3" w16cid:durableId="1441535766">
    <w:abstractNumId w:val="26"/>
  </w:num>
  <w:num w:numId="4" w16cid:durableId="2104837127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634947044">
    <w:abstractNumId w:val="19"/>
  </w:num>
  <w:num w:numId="6" w16cid:durableId="1786776979">
    <w:abstractNumId w:val="18"/>
  </w:num>
  <w:num w:numId="7" w16cid:durableId="1889608247">
    <w:abstractNumId w:val="17"/>
  </w:num>
  <w:num w:numId="8" w16cid:durableId="1428690961">
    <w:abstractNumId w:val="21"/>
  </w:num>
  <w:num w:numId="9" w16cid:durableId="677538597">
    <w:abstractNumId w:val="27"/>
  </w:num>
  <w:num w:numId="10" w16cid:durableId="415174450">
    <w:abstractNumId w:val="14"/>
  </w:num>
  <w:num w:numId="11" w16cid:durableId="4483806">
    <w:abstractNumId w:val="12"/>
  </w:num>
  <w:num w:numId="12" w16cid:durableId="566647357">
    <w:abstractNumId w:val="5"/>
  </w:num>
  <w:num w:numId="13" w16cid:durableId="625279272">
    <w:abstractNumId w:val="24"/>
  </w:num>
  <w:num w:numId="14" w16cid:durableId="462235531">
    <w:abstractNumId w:val="8"/>
  </w:num>
  <w:num w:numId="15" w16cid:durableId="662778702">
    <w:abstractNumId w:val="11"/>
  </w:num>
  <w:num w:numId="16" w16cid:durableId="2004623858">
    <w:abstractNumId w:val="3"/>
  </w:num>
  <w:num w:numId="17" w16cid:durableId="1661696914">
    <w:abstractNumId w:val="6"/>
  </w:num>
  <w:num w:numId="18" w16cid:durableId="498271211">
    <w:abstractNumId w:val="0"/>
  </w:num>
  <w:num w:numId="19" w16cid:durableId="1755668900">
    <w:abstractNumId w:val="16"/>
  </w:num>
  <w:num w:numId="20" w16cid:durableId="18819304">
    <w:abstractNumId w:val="10"/>
  </w:num>
  <w:num w:numId="21" w16cid:durableId="137573052">
    <w:abstractNumId w:val="2"/>
  </w:num>
  <w:num w:numId="22" w16cid:durableId="892690069">
    <w:abstractNumId w:val="15"/>
  </w:num>
  <w:num w:numId="23" w16cid:durableId="702051733">
    <w:abstractNumId w:val="7"/>
  </w:num>
  <w:num w:numId="24" w16cid:durableId="335227651">
    <w:abstractNumId w:val="22"/>
  </w:num>
  <w:num w:numId="25" w16cid:durableId="1116752665">
    <w:abstractNumId w:val="20"/>
  </w:num>
  <w:num w:numId="26" w16cid:durableId="1775516610">
    <w:abstractNumId w:val="9"/>
  </w:num>
  <w:num w:numId="27" w16cid:durableId="1940673460">
    <w:abstractNumId w:val="25"/>
  </w:num>
  <w:num w:numId="28" w16cid:durableId="1259364461">
    <w:abstractNumId w:val="1"/>
  </w:num>
  <w:num w:numId="29" w16cid:durableId="3537001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26"/>
    <w:rsid w:val="00002BAB"/>
    <w:rsid w:val="00011543"/>
    <w:rsid w:val="00012516"/>
    <w:rsid w:val="000140BA"/>
    <w:rsid w:val="0001741A"/>
    <w:rsid w:val="000209A5"/>
    <w:rsid w:val="00020DF1"/>
    <w:rsid w:val="00022245"/>
    <w:rsid w:val="000262C6"/>
    <w:rsid w:val="000478D5"/>
    <w:rsid w:val="0007632A"/>
    <w:rsid w:val="00077118"/>
    <w:rsid w:val="00077236"/>
    <w:rsid w:val="0008099C"/>
    <w:rsid w:val="00093A66"/>
    <w:rsid w:val="00094EA3"/>
    <w:rsid w:val="000959C8"/>
    <w:rsid w:val="0009735C"/>
    <w:rsid w:val="000A2D88"/>
    <w:rsid w:val="000A633F"/>
    <w:rsid w:val="000B0528"/>
    <w:rsid w:val="000B0F4F"/>
    <w:rsid w:val="000B1EBE"/>
    <w:rsid w:val="000B7895"/>
    <w:rsid w:val="000C13D3"/>
    <w:rsid w:val="000C332B"/>
    <w:rsid w:val="000C6D19"/>
    <w:rsid w:val="000D0A6B"/>
    <w:rsid w:val="000D5681"/>
    <w:rsid w:val="000D748C"/>
    <w:rsid w:val="000E288E"/>
    <w:rsid w:val="000E598A"/>
    <w:rsid w:val="000F19EE"/>
    <w:rsid w:val="000F7A4A"/>
    <w:rsid w:val="00100226"/>
    <w:rsid w:val="001077ED"/>
    <w:rsid w:val="0012239A"/>
    <w:rsid w:val="00124111"/>
    <w:rsid w:val="001315DC"/>
    <w:rsid w:val="00131662"/>
    <w:rsid w:val="00132664"/>
    <w:rsid w:val="0013293F"/>
    <w:rsid w:val="00137456"/>
    <w:rsid w:val="00137BA8"/>
    <w:rsid w:val="00140B49"/>
    <w:rsid w:val="0014289A"/>
    <w:rsid w:val="00143E6F"/>
    <w:rsid w:val="00145228"/>
    <w:rsid w:val="0015172D"/>
    <w:rsid w:val="001604E9"/>
    <w:rsid w:val="0016062B"/>
    <w:rsid w:val="00161496"/>
    <w:rsid w:val="00162405"/>
    <w:rsid w:val="001641C5"/>
    <w:rsid w:val="001643C9"/>
    <w:rsid w:val="00165DFA"/>
    <w:rsid w:val="001703C7"/>
    <w:rsid w:val="0017069A"/>
    <w:rsid w:val="00171D02"/>
    <w:rsid w:val="00175AF2"/>
    <w:rsid w:val="0018491B"/>
    <w:rsid w:val="0018551E"/>
    <w:rsid w:val="00187ED3"/>
    <w:rsid w:val="00190C1B"/>
    <w:rsid w:val="001A62C2"/>
    <w:rsid w:val="001A6A00"/>
    <w:rsid w:val="001B2966"/>
    <w:rsid w:val="001C100F"/>
    <w:rsid w:val="001C329C"/>
    <w:rsid w:val="001C35B1"/>
    <w:rsid w:val="001D5C0F"/>
    <w:rsid w:val="001E049A"/>
    <w:rsid w:val="001E5F76"/>
    <w:rsid w:val="001E71A8"/>
    <w:rsid w:val="001F2448"/>
    <w:rsid w:val="001F2622"/>
    <w:rsid w:val="001F6775"/>
    <w:rsid w:val="00202DC8"/>
    <w:rsid w:val="0021271E"/>
    <w:rsid w:val="00214A1F"/>
    <w:rsid w:val="0021792D"/>
    <w:rsid w:val="00221C28"/>
    <w:rsid w:val="00235CBC"/>
    <w:rsid w:val="00242E71"/>
    <w:rsid w:val="00247CB7"/>
    <w:rsid w:val="00247D8B"/>
    <w:rsid w:val="00251C6C"/>
    <w:rsid w:val="002638FC"/>
    <w:rsid w:val="00265150"/>
    <w:rsid w:val="002704C5"/>
    <w:rsid w:val="00272EC5"/>
    <w:rsid w:val="00280A82"/>
    <w:rsid w:val="00281D8B"/>
    <w:rsid w:val="00284F82"/>
    <w:rsid w:val="002A3FB5"/>
    <w:rsid w:val="002B02EF"/>
    <w:rsid w:val="002B0D03"/>
    <w:rsid w:val="002D3BBE"/>
    <w:rsid w:val="002E040A"/>
    <w:rsid w:val="002F7581"/>
    <w:rsid w:val="003023CB"/>
    <w:rsid w:val="00306668"/>
    <w:rsid w:val="00322892"/>
    <w:rsid w:val="003255B7"/>
    <w:rsid w:val="00326D44"/>
    <w:rsid w:val="0033042C"/>
    <w:rsid w:val="0033414F"/>
    <w:rsid w:val="00345E0E"/>
    <w:rsid w:val="00347A60"/>
    <w:rsid w:val="0035478B"/>
    <w:rsid w:val="00354B1B"/>
    <w:rsid w:val="0035569C"/>
    <w:rsid w:val="00356676"/>
    <w:rsid w:val="00374B84"/>
    <w:rsid w:val="00375A16"/>
    <w:rsid w:val="0038162A"/>
    <w:rsid w:val="00383631"/>
    <w:rsid w:val="00383924"/>
    <w:rsid w:val="00384E78"/>
    <w:rsid w:val="003900C8"/>
    <w:rsid w:val="00391329"/>
    <w:rsid w:val="0039231A"/>
    <w:rsid w:val="00392C6F"/>
    <w:rsid w:val="003A1D0C"/>
    <w:rsid w:val="003A4437"/>
    <w:rsid w:val="003A450F"/>
    <w:rsid w:val="003A4D6B"/>
    <w:rsid w:val="003A577F"/>
    <w:rsid w:val="003A7AF6"/>
    <w:rsid w:val="003A7FA5"/>
    <w:rsid w:val="003B2E00"/>
    <w:rsid w:val="003B6CCE"/>
    <w:rsid w:val="003C283F"/>
    <w:rsid w:val="003D2E08"/>
    <w:rsid w:val="003E2DB1"/>
    <w:rsid w:val="003F1BEF"/>
    <w:rsid w:val="003F3B26"/>
    <w:rsid w:val="003F3BBE"/>
    <w:rsid w:val="003F53AC"/>
    <w:rsid w:val="00403F51"/>
    <w:rsid w:val="004074C5"/>
    <w:rsid w:val="00410F56"/>
    <w:rsid w:val="004135B4"/>
    <w:rsid w:val="00430237"/>
    <w:rsid w:val="004313DD"/>
    <w:rsid w:val="00431905"/>
    <w:rsid w:val="004341CD"/>
    <w:rsid w:val="00440017"/>
    <w:rsid w:val="00441640"/>
    <w:rsid w:val="00441B8A"/>
    <w:rsid w:val="004424BF"/>
    <w:rsid w:val="004479FF"/>
    <w:rsid w:val="00453706"/>
    <w:rsid w:val="0046048A"/>
    <w:rsid w:val="0046293F"/>
    <w:rsid w:val="0047163E"/>
    <w:rsid w:val="00475098"/>
    <w:rsid w:val="00480659"/>
    <w:rsid w:val="00485DE7"/>
    <w:rsid w:val="00486017"/>
    <w:rsid w:val="004918E7"/>
    <w:rsid w:val="00494C7B"/>
    <w:rsid w:val="004A143D"/>
    <w:rsid w:val="004A192E"/>
    <w:rsid w:val="004A2829"/>
    <w:rsid w:val="004B01DD"/>
    <w:rsid w:val="004C37B5"/>
    <w:rsid w:val="004C3A18"/>
    <w:rsid w:val="004C45C3"/>
    <w:rsid w:val="004D035B"/>
    <w:rsid w:val="004E0305"/>
    <w:rsid w:val="004E6192"/>
    <w:rsid w:val="004F5CA9"/>
    <w:rsid w:val="00502ADE"/>
    <w:rsid w:val="00505C2D"/>
    <w:rsid w:val="00507704"/>
    <w:rsid w:val="005159AB"/>
    <w:rsid w:val="00524C32"/>
    <w:rsid w:val="005433D6"/>
    <w:rsid w:val="00547078"/>
    <w:rsid w:val="00547A81"/>
    <w:rsid w:val="00550E82"/>
    <w:rsid w:val="00554BD1"/>
    <w:rsid w:val="005601DE"/>
    <w:rsid w:val="0056257B"/>
    <w:rsid w:val="00572C40"/>
    <w:rsid w:val="0058110E"/>
    <w:rsid w:val="0058401E"/>
    <w:rsid w:val="00593D52"/>
    <w:rsid w:val="00593EB1"/>
    <w:rsid w:val="00597823"/>
    <w:rsid w:val="005A2856"/>
    <w:rsid w:val="005A441A"/>
    <w:rsid w:val="005B1EA8"/>
    <w:rsid w:val="005C6ADA"/>
    <w:rsid w:val="005D176F"/>
    <w:rsid w:val="005D386D"/>
    <w:rsid w:val="005E7C74"/>
    <w:rsid w:val="006065FA"/>
    <w:rsid w:val="0061130F"/>
    <w:rsid w:val="00621487"/>
    <w:rsid w:val="006219D3"/>
    <w:rsid w:val="00623F6C"/>
    <w:rsid w:val="006241CD"/>
    <w:rsid w:val="0062528A"/>
    <w:rsid w:val="0063038C"/>
    <w:rsid w:val="0063220A"/>
    <w:rsid w:val="00634600"/>
    <w:rsid w:val="00640155"/>
    <w:rsid w:val="00643267"/>
    <w:rsid w:val="0065219D"/>
    <w:rsid w:val="00653144"/>
    <w:rsid w:val="006573DF"/>
    <w:rsid w:val="00675029"/>
    <w:rsid w:val="00675AFF"/>
    <w:rsid w:val="00681E71"/>
    <w:rsid w:val="0069026C"/>
    <w:rsid w:val="006947A5"/>
    <w:rsid w:val="00694FB9"/>
    <w:rsid w:val="00695240"/>
    <w:rsid w:val="00697080"/>
    <w:rsid w:val="006A0FA9"/>
    <w:rsid w:val="006A4499"/>
    <w:rsid w:val="006A497A"/>
    <w:rsid w:val="006A770F"/>
    <w:rsid w:val="006B07D9"/>
    <w:rsid w:val="006B7D7E"/>
    <w:rsid w:val="006C1450"/>
    <w:rsid w:val="006C2A86"/>
    <w:rsid w:val="006D0414"/>
    <w:rsid w:val="006D4E4F"/>
    <w:rsid w:val="006E1942"/>
    <w:rsid w:val="006E3965"/>
    <w:rsid w:val="006E3C4F"/>
    <w:rsid w:val="006E5631"/>
    <w:rsid w:val="006F4FD1"/>
    <w:rsid w:val="0070003E"/>
    <w:rsid w:val="00704226"/>
    <w:rsid w:val="00705C67"/>
    <w:rsid w:val="00706261"/>
    <w:rsid w:val="007072F5"/>
    <w:rsid w:val="00715579"/>
    <w:rsid w:val="00715D2E"/>
    <w:rsid w:val="00717072"/>
    <w:rsid w:val="00717D5C"/>
    <w:rsid w:val="00720D34"/>
    <w:rsid w:val="00727521"/>
    <w:rsid w:val="00730037"/>
    <w:rsid w:val="007363EF"/>
    <w:rsid w:val="00743CC4"/>
    <w:rsid w:val="00750BAB"/>
    <w:rsid w:val="00750CA9"/>
    <w:rsid w:val="00751DC2"/>
    <w:rsid w:val="007560B3"/>
    <w:rsid w:val="007563F2"/>
    <w:rsid w:val="00760C93"/>
    <w:rsid w:val="00760EBB"/>
    <w:rsid w:val="007641DA"/>
    <w:rsid w:val="0076627F"/>
    <w:rsid w:val="00771B3A"/>
    <w:rsid w:val="00772AC2"/>
    <w:rsid w:val="00777D65"/>
    <w:rsid w:val="0078770D"/>
    <w:rsid w:val="00791600"/>
    <w:rsid w:val="0079204B"/>
    <w:rsid w:val="007A41C5"/>
    <w:rsid w:val="007A4F3C"/>
    <w:rsid w:val="007B2531"/>
    <w:rsid w:val="007B27E3"/>
    <w:rsid w:val="007B2CE2"/>
    <w:rsid w:val="007B50ED"/>
    <w:rsid w:val="007C4062"/>
    <w:rsid w:val="007D0278"/>
    <w:rsid w:val="007D2E12"/>
    <w:rsid w:val="007D53E5"/>
    <w:rsid w:val="007E384E"/>
    <w:rsid w:val="007E79D7"/>
    <w:rsid w:val="0080327D"/>
    <w:rsid w:val="00804C99"/>
    <w:rsid w:val="008129B5"/>
    <w:rsid w:val="00813E4A"/>
    <w:rsid w:val="00816577"/>
    <w:rsid w:val="008200FD"/>
    <w:rsid w:val="0082179D"/>
    <w:rsid w:val="00830868"/>
    <w:rsid w:val="00830FAD"/>
    <w:rsid w:val="00836CE7"/>
    <w:rsid w:val="00836E6F"/>
    <w:rsid w:val="00846486"/>
    <w:rsid w:val="008478F7"/>
    <w:rsid w:val="008503AC"/>
    <w:rsid w:val="00851112"/>
    <w:rsid w:val="0086126A"/>
    <w:rsid w:val="00862638"/>
    <w:rsid w:val="008638EE"/>
    <w:rsid w:val="00863EF3"/>
    <w:rsid w:val="00865C78"/>
    <w:rsid w:val="008667D7"/>
    <w:rsid w:val="00867F94"/>
    <w:rsid w:val="00873B71"/>
    <w:rsid w:val="00880FAA"/>
    <w:rsid w:val="008954CE"/>
    <w:rsid w:val="008A098E"/>
    <w:rsid w:val="008A0E8D"/>
    <w:rsid w:val="008B2034"/>
    <w:rsid w:val="008B2770"/>
    <w:rsid w:val="008C0A2D"/>
    <w:rsid w:val="008C328B"/>
    <w:rsid w:val="008C336A"/>
    <w:rsid w:val="008C4687"/>
    <w:rsid w:val="008C5055"/>
    <w:rsid w:val="008C516C"/>
    <w:rsid w:val="008C564D"/>
    <w:rsid w:val="008C6553"/>
    <w:rsid w:val="008C7615"/>
    <w:rsid w:val="008D5BC3"/>
    <w:rsid w:val="008E00AD"/>
    <w:rsid w:val="008E6172"/>
    <w:rsid w:val="008E6A70"/>
    <w:rsid w:val="008F4BB3"/>
    <w:rsid w:val="009010FF"/>
    <w:rsid w:val="00914CB1"/>
    <w:rsid w:val="00916FD4"/>
    <w:rsid w:val="00920BEF"/>
    <w:rsid w:val="00923239"/>
    <w:rsid w:val="009244C5"/>
    <w:rsid w:val="00930CD5"/>
    <w:rsid w:val="0093407D"/>
    <w:rsid w:val="0094781A"/>
    <w:rsid w:val="00953501"/>
    <w:rsid w:val="00960C07"/>
    <w:rsid w:val="00971E40"/>
    <w:rsid w:val="00977F88"/>
    <w:rsid w:val="00980A24"/>
    <w:rsid w:val="00983398"/>
    <w:rsid w:val="00986B4D"/>
    <w:rsid w:val="00987847"/>
    <w:rsid w:val="009973B9"/>
    <w:rsid w:val="009A112B"/>
    <w:rsid w:val="009A2479"/>
    <w:rsid w:val="009A294A"/>
    <w:rsid w:val="009A5667"/>
    <w:rsid w:val="009B0A77"/>
    <w:rsid w:val="009B4A71"/>
    <w:rsid w:val="009D52A1"/>
    <w:rsid w:val="009F3DF6"/>
    <w:rsid w:val="009F3F61"/>
    <w:rsid w:val="00A0548E"/>
    <w:rsid w:val="00A105C3"/>
    <w:rsid w:val="00A23113"/>
    <w:rsid w:val="00A31E5E"/>
    <w:rsid w:val="00A362BE"/>
    <w:rsid w:val="00A374E3"/>
    <w:rsid w:val="00A41AA2"/>
    <w:rsid w:val="00A436B9"/>
    <w:rsid w:val="00A43CF2"/>
    <w:rsid w:val="00A57E5B"/>
    <w:rsid w:val="00A620EB"/>
    <w:rsid w:val="00A64E0F"/>
    <w:rsid w:val="00A70E60"/>
    <w:rsid w:val="00A735AE"/>
    <w:rsid w:val="00A73FAF"/>
    <w:rsid w:val="00A75B9B"/>
    <w:rsid w:val="00A8187D"/>
    <w:rsid w:val="00A83C69"/>
    <w:rsid w:val="00A83E92"/>
    <w:rsid w:val="00A84E46"/>
    <w:rsid w:val="00A85763"/>
    <w:rsid w:val="00A96545"/>
    <w:rsid w:val="00A9776F"/>
    <w:rsid w:val="00AA656C"/>
    <w:rsid w:val="00AB1203"/>
    <w:rsid w:val="00AB1E3F"/>
    <w:rsid w:val="00AB27F8"/>
    <w:rsid w:val="00AB6B8A"/>
    <w:rsid w:val="00AC0318"/>
    <w:rsid w:val="00AC4B7D"/>
    <w:rsid w:val="00AD07D0"/>
    <w:rsid w:val="00AD0E45"/>
    <w:rsid w:val="00AD524E"/>
    <w:rsid w:val="00AF0855"/>
    <w:rsid w:val="00AF0908"/>
    <w:rsid w:val="00AF29DE"/>
    <w:rsid w:val="00B00B4F"/>
    <w:rsid w:val="00B031CE"/>
    <w:rsid w:val="00B04797"/>
    <w:rsid w:val="00B069B9"/>
    <w:rsid w:val="00B1419F"/>
    <w:rsid w:val="00B17891"/>
    <w:rsid w:val="00B22AC1"/>
    <w:rsid w:val="00B301FF"/>
    <w:rsid w:val="00B30916"/>
    <w:rsid w:val="00B43E16"/>
    <w:rsid w:val="00B4494E"/>
    <w:rsid w:val="00B51334"/>
    <w:rsid w:val="00B534A0"/>
    <w:rsid w:val="00B608C5"/>
    <w:rsid w:val="00B627F4"/>
    <w:rsid w:val="00B62B4F"/>
    <w:rsid w:val="00B73A93"/>
    <w:rsid w:val="00B845D2"/>
    <w:rsid w:val="00B958D0"/>
    <w:rsid w:val="00BC3B26"/>
    <w:rsid w:val="00BC4C5D"/>
    <w:rsid w:val="00BC4E7B"/>
    <w:rsid w:val="00BD095C"/>
    <w:rsid w:val="00BD5831"/>
    <w:rsid w:val="00BE3900"/>
    <w:rsid w:val="00BE4D82"/>
    <w:rsid w:val="00BF2795"/>
    <w:rsid w:val="00C10B01"/>
    <w:rsid w:val="00C17956"/>
    <w:rsid w:val="00C20EDE"/>
    <w:rsid w:val="00C23DBF"/>
    <w:rsid w:val="00C3333E"/>
    <w:rsid w:val="00C36DC4"/>
    <w:rsid w:val="00C423D5"/>
    <w:rsid w:val="00C533AB"/>
    <w:rsid w:val="00C6049A"/>
    <w:rsid w:val="00C63401"/>
    <w:rsid w:val="00C72073"/>
    <w:rsid w:val="00C72948"/>
    <w:rsid w:val="00C72B0D"/>
    <w:rsid w:val="00C7343F"/>
    <w:rsid w:val="00C7433C"/>
    <w:rsid w:val="00C74574"/>
    <w:rsid w:val="00C7483D"/>
    <w:rsid w:val="00C80869"/>
    <w:rsid w:val="00C81ACE"/>
    <w:rsid w:val="00C83EAF"/>
    <w:rsid w:val="00C851A6"/>
    <w:rsid w:val="00C852CD"/>
    <w:rsid w:val="00C8543C"/>
    <w:rsid w:val="00C8687E"/>
    <w:rsid w:val="00C919D7"/>
    <w:rsid w:val="00C9253A"/>
    <w:rsid w:val="00C94F07"/>
    <w:rsid w:val="00CA06E6"/>
    <w:rsid w:val="00CA150D"/>
    <w:rsid w:val="00CA1F10"/>
    <w:rsid w:val="00CA4B4A"/>
    <w:rsid w:val="00CB6F39"/>
    <w:rsid w:val="00CC0759"/>
    <w:rsid w:val="00CC1A72"/>
    <w:rsid w:val="00CC314A"/>
    <w:rsid w:val="00CD0E68"/>
    <w:rsid w:val="00CD2AE0"/>
    <w:rsid w:val="00CE05AC"/>
    <w:rsid w:val="00CE0975"/>
    <w:rsid w:val="00CE6900"/>
    <w:rsid w:val="00CF0B15"/>
    <w:rsid w:val="00CF3B44"/>
    <w:rsid w:val="00CF3EA1"/>
    <w:rsid w:val="00CF5C51"/>
    <w:rsid w:val="00CF5C98"/>
    <w:rsid w:val="00D20F23"/>
    <w:rsid w:val="00D216E8"/>
    <w:rsid w:val="00D3347E"/>
    <w:rsid w:val="00D40B51"/>
    <w:rsid w:val="00D45566"/>
    <w:rsid w:val="00D46836"/>
    <w:rsid w:val="00D54F0F"/>
    <w:rsid w:val="00D610B4"/>
    <w:rsid w:val="00D6315D"/>
    <w:rsid w:val="00D705E1"/>
    <w:rsid w:val="00D717FA"/>
    <w:rsid w:val="00D724B2"/>
    <w:rsid w:val="00D74188"/>
    <w:rsid w:val="00D80369"/>
    <w:rsid w:val="00D83E1C"/>
    <w:rsid w:val="00D8637E"/>
    <w:rsid w:val="00D94778"/>
    <w:rsid w:val="00D94EED"/>
    <w:rsid w:val="00D96A55"/>
    <w:rsid w:val="00D96CF9"/>
    <w:rsid w:val="00D971A3"/>
    <w:rsid w:val="00DA21FF"/>
    <w:rsid w:val="00DA3119"/>
    <w:rsid w:val="00DB3183"/>
    <w:rsid w:val="00DC0736"/>
    <w:rsid w:val="00DC7F18"/>
    <w:rsid w:val="00DD1CFE"/>
    <w:rsid w:val="00DD55AE"/>
    <w:rsid w:val="00DE0C69"/>
    <w:rsid w:val="00DE4A45"/>
    <w:rsid w:val="00DF2F3C"/>
    <w:rsid w:val="00DF3027"/>
    <w:rsid w:val="00DF3BBA"/>
    <w:rsid w:val="00E009C9"/>
    <w:rsid w:val="00E10A89"/>
    <w:rsid w:val="00E15641"/>
    <w:rsid w:val="00E165EA"/>
    <w:rsid w:val="00E21F5D"/>
    <w:rsid w:val="00E27563"/>
    <w:rsid w:val="00E27572"/>
    <w:rsid w:val="00E279F6"/>
    <w:rsid w:val="00E33D41"/>
    <w:rsid w:val="00E41ED1"/>
    <w:rsid w:val="00E42AFF"/>
    <w:rsid w:val="00E4530A"/>
    <w:rsid w:val="00E467A3"/>
    <w:rsid w:val="00E47A07"/>
    <w:rsid w:val="00E7025B"/>
    <w:rsid w:val="00E77170"/>
    <w:rsid w:val="00E80300"/>
    <w:rsid w:val="00E90CAC"/>
    <w:rsid w:val="00EB3E80"/>
    <w:rsid w:val="00EC21FA"/>
    <w:rsid w:val="00ED0653"/>
    <w:rsid w:val="00ED2310"/>
    <w:rsid w:val="00ED3CC6"/>
    <w:rsid w:val="00EE0F35"/>
    <w:rsid w:val="00EE6DAC"/>
    <w:rsid w:val="00F07036"/>
    <w:rsid w:val="00F07DE9"/>
    <w:rsid w:val="00F13C10"/>
    <w:rsid w:val="00F15028"/>
    <w:rsid w:val="00F16447"/>
    <w:rsid w:val="00F16B97"/>
    <w:rsid w:val="00F24333"/>
    <w:rsid w:val="00F27955"/>
    <w:rsid w:val="00F304DA"/>
    <w:rsid w:val="00F30E46"/>
    <w:rsid w:val="00F3260C"/>
    <w:rsid w:val="00F33CAF"/>
    <w:rsid w:val="00F343B8"/>
    <w:rsid w:val="00F349C8"/>
    <w:rsid w:val="00F3645F"/>
    <w:rsid w:val="00F50C97"/>
    <w:rsid w:val="00F55A02"/>
    <w:rsid w:val="00F61DC3"/>
    <w:rsid w:val="00F77651"/>
    <w:rsid w:val="00F800E4"/>
    <w:rsid w:val="00F837AA"/>
    <w:rsid w:val="00F92A21"/>
    <w:rsid w:val="00FA2916"/>
    <w:rsid w:val="00FA46BB"/>
    <w:rsid w:val="00FA5C9D"/>
    <w:rsid w:val="00FA5E6B"/>
    <w:rsid w:val="00FA645D"/>
    <w:rsid w:val="00FB3000"/>
    <w:rsid w:val="00FB35D8"/>
    <w:rsid w:val="00FC1B46"/>
    <w:rsid w:val="00FC50FE"/>
    <w:rsid w:val="00FD1901"/>
    <w:rsid w:val="00FD5A36"/>
    <w:rsid w:val="00FE6703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F8E0"/>
  <w15:docId w15:val="{0D2669A4-BBC3-43C5-8D24-2AD0AC08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2C6"/>
    <w:rPr>
      <w:rFonts w:ascii="Calibri" w:eastAsia="MS Mincho" w:hAnsi="Calibri" w:cs="Arial"/>
      <w:lang w:val="fr-FR" w:bidi="ar-L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00AD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E00A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30A"/>
    <w:rPr>
      <w:rFonts w:ascii="Tahoma" w:eastAsia="MS Mincho" w:hAnsi="Tahoma" w:cs="Tahoma"/>
      <w:sz w:val="16"/>
      <w:szCs w:val="16"/>
      <w:lang w:val="fr-FR" w:bidi="ar-LB"/>
    </w:rPr>
  </w:style>
  <w:style w:type="paragraph" w:styleId="Header">
    <w:name w:val="header"/>
    <w:basedOn w:val="Normal"/>
    <w:link w:val="HeaderChar"/>
    <w:uiPriority w:val="99"/>
    <w:semiHidden/>
    <w:unhideWhenUsed/>
    <w:rsid w:val="00E47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A07"/>
    <w:rPr>
      <w:rFonts w:ascii="Calibri" w:eastAsia="MS Mincho" w:hAnsi="Calibri" w:cs="Arial"/>
      <w:lang w:val="fr-FR" w:bidi="ar-LB"/>
    </w:rPr>
  </w:style>
  <w:style w:type="paragraph" w:styleId="Footer">
    <w:name w:val="footer"/>
    <w:basedOn w:val="Normal"/>
    <w:link w:val="FooterChar"/>
    <w:uiPriority w:val="99"/>
    <w:unhideWhenUsed/>
    <w:rsid w:val="00E47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A07"/>
    <w:rPr>
      <w:rFonts w:ascii="Calibri" w:eastAsia="MS Mincho" w:hAnsi="Calibri" w:cs="Arial"/>
      <w:lang w:val="fr-FR" w:bidi="ar-LB"/>
    </w:rPr>
  </w:style>
  <w:style w:type="table" w:styleId="TableGrid">
    <w:name w:val="Table Grid"/>
    <w:basedOn w:val="TableNormal"/>
    <w:uiPriority w:val="59"/>
    <w:rsid w:val="00142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C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w8qarf">
    <w:name w:val="w8qarf"/>
    <w:basedOn w:val="DefaultParagraphFont"/>
    <w:rsid w:val="00E33D41"/>
  </w:style>
  <w:style w:type="character" w:customStyle="1" w:styleId="lrzxr">
    <w:name w:val="lrzxr"/>
    <w:basedOn w:val="DefaultParagraphFont"/>
    <w:rsid w:val="00E33D41"/>
  </w:style>
  <w:style w:type="character" w:styleId="Emphasis">
    <w:name w:val="Emphasis"/>
    <w:basedOn w:val="DefaultParagraphFont"/>
    <w:uiPriority w:val="20"/>
    <w:qFormat/>
    <w:rsid w:val="00B534A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A2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18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2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725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10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8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7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298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6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75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097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tydunya@hotmail.com" TargetMode="External"/><Relationship Id="rId13" Type="http://schemas.openxmlformats.org/officeDocument/2006/relationships/hyperlink" Target="https://www.google.com/search?rlz=1C1GCEJ_enLB1052LB1052&amp;q=allergy+journal+issn&amp;sa=X&amp;ved=2ahUKEwiQudiLne_-AhXmVqQEHXvkCukQ6BMoAHoECGEQAg" TargetMode="External"/><Relationship Id="rId18" Type="http://schemas.openxmlformats.org/officeDocument/2006/relationships/hyperlink" Target="https://www.google.com/search?rlz=1C1GCEJ_enLB1052LB1052&amp;q=the+journal+of+allergy+and+clinical+immunology+history&amp;sa=X&amp;ved=2ahUKEwjBqpb8m-_-AhUZVKQEHZ62Du0Q6BMoAHoECGQQA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rlz=1C1GCEJ_enLB1052LB1052&amp;q=Mosby&amp;si=AMnBZoG3cRyxvViEiVWeqgrn-CuWcnxp6_6_G7EH225wAKYHQuQdVqJFzdTwMzL04ep5nJSFrhwS47M_0OUqHz_yOa2QsEeF0VQBVXsBhkcKe-Oi9LMoWY-oq0uVmNA1fr5SacSq_QhE5iE8yxEqbvT0RkEk-SZLEmKxY6xvSmng7sx61g8C3i4kSnJVRivImSsru00xJ4YCOU8hymfx89uITaNJCylRp6LIvAIpOuK9w8hex7vKdoIKr3w_TbnOm53szF1Xn4Vo&amp;sa=X&amp;ved=2ahUKEwjBqpb8m-_-AhUZVKQEHZ62Du0QmxMoAnoECGMQBA" TargetMode="External"/><Relationship Id="rId7" Type="http://schemas.openxmlformats.org/officeDocument/2006/relationships/hyperlink" Target="mailto:dunyanohra@gmail.com" TargetMode="External"/><Relationship Id="rId12" Type="http://schemas.openxmlformats.org/officeDocument/2006/relationships/hyperlink" Target="https://www.google.com/search?rlz=1C1GCEJ_enLB1052LB1052&amp;q=Wiley&amp;si=AMnBZoEofOODruSEFWFjdccePwMH96ZlZt3bOiKSR9t4pqlu2HG-E5D84kDpYsC1mzNti0EUH39KzKdImY2yWVtKztP27zFbnsa_q3if4Me2abNQNiyKF0QAYRdmTW5QmcUPMRruUS2YkyoafB8eaBBOqRBq9r5RbjR876xrV1jnJck30RHPctOekzM6H7UpnEGtkiG7Ikaf&amp;sa=X&amp;ved=2ahUKEwiQudiLne_-AhXmVqQEHXvkCukQmxMoAXoECGMQAw" TargetMode="External"/><Relationship Id="rId17" Type="http://schemas.openxmlformats.org/officeDocument/2006/relationships/hyperlink" Target="https://www.google.com/search?rlz=1C1GCEJ_enLB1052LB1052&amp;q=the+journal+of+allergy+and+clinical+immunology+issn&amp;sa=X&amp;ved=2ahUKEwjBqpb8m-_-AhUZVKQEHZ62Du0Q6BMoAHoECGEQAg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rlz=1C1GCEJ_enLB1052LB1052&amp;q=the+journal+of+allergy+and+clinical+immunology+impact+factor&amp;stick=H4sIAAAAAAAAAOPgE-LUz9U3SC9INjbVUsxOttJPys_P1i9ILcrMT8lMTsyxyswtSEwuUUgDEvlFi1htSjJSFbLyS4vyEnMU8tMUEnNyUovSKxUS81IUknMy80B6FDJzc0vz8nPygeIo2gHdCZspbwAAAA&amp;sa=X&amp;ved=2ahUKEwjBqpb8m-_-AhUZVKQEHZ62Du0Q6BMoAHoECGUQAg" TargetMode="External"/><Relationship Id="rId20" Type="http://schemas.openxmlformats.org/officeDocument/2006/relationships/hyperlink" Target="https://www.google.com/search?rlz=1C1GCEJ_enLB1052LB1052&amp;q=Elsevier&amp;si=AMnBZoEofOODruSEFWFjdccePwMH96ZlZt3bOiKSR9t4pqlu2CxY3VQF84i3_KXtFUE6ACa0v_hMDfAmQ-4AQtfypSuxNZcWLL988FYiH12ylluFcR57JDVU0P8AtS3r7xad3FqMTfojpK8TMLlpuI_H2is4COr6Io_yKwjt65OYkQOB54h3fI4EmNJU_ni2RQLNanQXjxTlkchWR94HdKcfzk9S-IhA67u22McudMSE55JURRtjFcORYXQKHFDehg01eDjCl8V4&amp;sa=X&amp;ved=2ahUKEwjBqpb8m-_-AhUZVKQEHZ62Du0QmxMoAXoECGMQA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rlz=1C1GCEJ_enLB1052LB1052&amp;q=allergy+journal+publisher&amp;stick=H4sIAAAAAAAAAOPgE-LSz9U3MCs3TS_K1ZLNTrbST8rPz9YvSC3KzE_JTE7MsSooTcrJLM5ILVrEKpmYk5NalF6pkJVfWpSXmKMAlwMA4qa6bUkAAAA&amp;sa=X&amp;ved=2ahUKEwiQudiLne_-AhXmVqQEHXvkCukQ6BMoAHoECGMQAg" TargetMode="External"/><Relationship Id="rId24" Type="http://schemas.openxmlformats.org/officeDocument/2006/relationships/hyperlink" Target="https://doi.org/10.5430/jbar.v14n1p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rlz=1C1GCEJ_enLB1052LB1052&amp;q=Allergy&amp;si=AMnBZoFk_ppfOKgdccwTD_PVhdkg37dbl-p8zEtOPijkCaIHMq_eEw3gmKzNzfmIyw2dF8bJxrxSI6lcKdHy2BmrL1g0p1d8WRBL12y0wHixi5ScFMt1Rx5hSvfWTnmfL-pQnLh5xfHnrdHCBMJrk8oyU3tlhrdX2gRrQZ01_6W8UPIJzuxGx3Dr_GPKBPFZ5UcCyafYktX3LSh-7MefvK8wF222xd5axhyPneUkkY3ryDlFhb4Eo7V3AwzjoJBWiHVumpZFQnqFPSPEJ3Q3e36DThhehp9QrA%3D%3D&amp;sa=X&amp;ved=2ahUKEwiQudiLne_-AhXmVqQEHXvkCukQmxMoAXoECGIQAw" TargetMode="External"/><Relationship Id="rId23" Type="http://schemas.openxmlformats.org/officeDocument/2006/relationships/hyperlink" Target="https://www.google.com/search?rlz=1C1GCEJ_enLB1052LB1052&amp;q=Allergy&amp;si=AMnBZoFk_ppfOKgdccwTD_PVhdkg37dbl-p8zEtOPijkCaIHMq_eEw3gmKzNzfmIyw2dF8ZEkwJS72_HJ8-jQ7aRLXl2t8_e7sZ2mzr0v44XDVnPSm3gx3tQsNhEJxkgsmC8TlSC1yWn2NeI1qdLU-KiZHGVe4k4vIM9bASTF4vcyRA3e4eEepAzD-UqwzLQrsp4CeRJvwFlICpctfmWJDJnuJZfQzdYiXJQZiXpaSTyPosIUTk9lToQb4spPFu9CCp2UDOR-dQ9XTzVQkxBZRAUJ65Z3_wGYA%3D%3D&amp;sa=X&amp;ved=2ahUKEwjBqpb8m-_-AhUZVKQEHZ62Du0QmxMoAXoECGIQAw" TargetMode="External"/><Relationship Id="rId10" Type="http://schemas.openxmlformats.org/officeDocument/2006/relationships/hyperlink" Target="https://www.google.com/search?rlz=1C1GCEJ_enLB1052LB1052&amp;q=allergy+journal+impact+factor&amp;stick=H4sIAAAAAAAAAOPgE-LSz9U3MCs3TS_K1VLMTrbST8rPz9YvSC3KzE_JTE7MscrMLUhMLlFIAxL5RYtYZRNzclKL0isVsvJLi_IScxRQ5AG3pAEuUQAAAA&amp;sa=X&amp;ved=2ahUKEwiQudiLne_-AhXmVqQEHXvkCukQ6BMoAHoECGUQAg" TargetMode="External"/><Relationship Id="rId19" Type="http://schemas.openxmlformats.org/officeDocument/2006/relationships/hyperlink" Target="https://www.google.com/search?rlz=1C1GCEJ_enLB1052LB1052&amp;q=the+journal+of+allergy+and+clinical+immunology+publisher&amp;stick=H4sIAAAAAAAAAOPgE-LUz9U3SC9INjbVks1OttJPys_P1i9ILcrMT8lMTsyxKihNyskszkgtWsRqUZKRqpCVX1qUl5ijkJ-mkJiTk1qUXqmQmJeikJyTmQdSr5CZm1ual5-TDxSHawUAdeE4oWcAAAA&amp;sa=X&amp;ved=2ahUKEwjBqpb8m-_-AhUZVKQEHZ62Du0Q6BMoAHoECGMQ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nya.nohra@usf.edu.lb" TargetMode="External"/><Relationship Id="rId14" Type="http://schemas.openxmlformats.org/officeDocument/2006/relationships/hyperlink" Target="https://www.google.com/search?rlz=1C1GCEJ_enLB1052LB1052&amp;q=allergy+journal+disciplines&amp;stick=H4sIAAAAAAAAAOPgE-LSz9U3MCs3TS_K1VLNKLfST87PyUlNLsnMz9MvSC3KzE_JTE7MKbZKySxOzizIycxLXcQqnQhUUpReqZCVX1qUl5ijgJAsBgDv7OgvUwAAAA&amp;sa=X&amp;ved=2ahUKEwiQudiLne_-AhXmVqQEHXvkCukQ6BMoAHoECGIQAg" TargetMode="External"/><Relationship Id="rId22" Type="http://schemas.openxmlformats.org/officeDocument/2006/relationships/hyperlink" Target="https://www.google.com/search?rlz=1C1GCEJ_enLB1052LB1052&amp;q=the+journal+of+allergy+and+clinical+immunology+disciplines&amp;stick=H4sIAAAAAAAAAOPgE-LUz9U3SC9INjbVUs0ot9JPzs_JSU0uyczP0y9ILcrMT8lMTswptkrJLE7OLMjJzEtdxGpVkpGqkJVfWpSXmKOQn6aQCNRRlF6pkJiXopAMVALSoZCZm1ual5-TDxRH6C0GAFY1SlhxAAAA&amp;sa=X&amp;ved=2ahUKEwjBqpb8m-_-AhUZVKQEHZ62Du0Q6BMoAHoECGIQA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2947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Dunya</dc:creator>
  <cp:lastModifiedBy>dunya nohra</cp:lastModifiedBy>
  <cp:revision>5</cp:revision>
  <cp:lastPrinted>2023-02-28T14:46:00Z</cp:lastPrinted>
  <dcterms:created xsi:type="dcterms:W3CDTF">2026-05-05T10:58:00Z</dcterms:created>
  <dcterms:modified xsi:type="dcterms:W3CDTF">2026-06-19T01:41:00Z</dcterms:modified>
</cp:coreProperties>
</file>